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9CE78" w14:textId="77777777" w:rsidR="00363B22" w:rsidRPr="00363B22" w:rsidRDefault="00363B22" w:rsidP="00363B22">
      <w:pPr>
        <w:pStyle w:val="Intestazione"/>
        <w:rPr>
          <w:rFonts w:ascii="Arial" w:hAnsi="Arial" w:cs="Arial"/>
          <w:b/>
          <w:bCs/>
          <w:color w:val="FF0000"/>
        </w:rPr>
      </w:pPr>
      <w:r w:rsidRPr="00363B22">
        <w:rPr>
          <w:rFonts w:ascii="Arial" w:hAnsi="Arial" w:cs="Arial"/>
          <w:b/>
          <w:bCs/>
          <w:color w:val="FF0000"/>
        </w:rPr>
        <w:t>Informazioni per la stampa – EMBARGO AL 28/11 ORE 11.30</w:t>
      </w:r>
    </w:p>
    <w:p w14:paraId="0B2A4B2F" w14:textId="77777777" w:rsidR="00363B22" w:rsidRPr="00363B22" w:rsidRDefault="00363B22" w:rsidP="00363B22">
      <w:pPr>
        <w:pStyle w:val="Intestazione"/>
        <w:rPr>
          <w:rFonts w:ascii="Arial" w:hAnsi="Arial" w:cs="Arial"/>
          <w:b/>
          <w:bCs/>
          <w:color w:val="FF0000"/>
        </w:rPr>
      </w:pPr>
    </w:p>
    <w:p w14:paraId="5C6D259A" w14:textId="56FBD2DF" w:rsidR="00575A31" w:rsidRPr="00363B22" w:rsidRDefault="00575A31" w:rsidP="00A559B9">
      <w:pPr>
        <w:rPr>
          <w:rFonts w:ascii="Arial" w:hAnsi="Arial" w:cs="Arial"/>
          <w:b/>
          <w:iCs/>
          <w:sz w:val="26"/>
          <w:szCs w:val="26"/>
        </w:rPr>
      </w:pPr>
      <w:r w:rsidRPr="00363B22">
        <w:rPr>
          <w:rFonts w:ascii="Arial" w:hAnsi="Arial" w:cs="Arial"/>
          <w:b/>
          <w:iCs/>
          <w:sz w:val="26"/>
          <w:szCs w:val="26"/>
        </w:rPr>
        <w:t xml:space="preserve">SCLEROSI MULTIPLA E </w:t>
      </w:r>
      <w:r w:rsidR="00A028B8" w:rsidRPr="00363B22">
        <w:rPr>
          <w:rFonts w:ascii="Arial" w:hAnsi="Arial" w:cs="Arial"/>
          <w:b/>
          <w:iCs/>
          <w:sz w:val="26"/>
          <w:szCs w:val="26"/>
        </w:rPr>
        <w:t xml:space="preserve">TELEMEDICINA </w:t>
      </w:r>
      <w:r w:rsidR="00B6400D" w:rsidRPr="00363B22">
        <w:rPr>
          <w:rFonts w:ascii="Arial" w:hAnsi="Arial" w:cs="Arial"/>
          <w:b/>
          <w:iCs/>
          <w:sz w:val="26"/>
          <w:szCs w:val="26"/>
        </w:rPr>
        <w:t>-</w:t>
      </w:r>
      <w:r w:rsidRPr="00363B22">
        <w:rPr>
          <w:rFonts w:ascii="Arial" w:hAnsi="Arial" w:cs="Arial"/>
          <w:b/>
          <w:iCs/>
          <w:sz w:val="26"/>
          <w:szCs w:val="26"/>
        </w:rPr>
        <w:t xml:space="preserve"> ITALIA AL BIVIO</w:t>
      </w:r>
      <w:r w:rsidR="00314523" w:rsidRPr="00363B22">
        <w:rPr>
          <w:rFonts w:ascii="Arial" w:hAnsi="Arial" w:cs="Arial"/>
          <w:b/>
          <w:iCs/>
          <w:sz w:val="26"/>
          <w:szCs w:val="26"/>
        </w:rPr>
        <w:t xml:space="preserve">. </w:t>
      </w:r>
      <w:r w:rsidR="00D10BFB" w:rsidRPr="00363B22">
        <w:rPr>
          <w:rFonts w:ascii="Arial" w:hAnsi="Arial" w:cs="Arial"/>
          <w:b/>
          <w:iCs/>
          <w:sz w:val="26"/>
          <w:szCs w:val="26"/>
        </w:rPr>
        <w:t>MEDICI E PAZIENTI CHIEDONO SOSTEGNO ALL’INNOVAZIONE</w:t>
      </w:r>
      <w:r w:rsidR="00C5478B" w:rsidRPr="00363B22">
        <w:rPr>
          <w:rFonts w:ascii="Arial" w:hAnsi="Arial" w:cs="Arial"/>
          <w:b/>
          <w:iCs/>
          <w:sz w:val="26"/>
          <w:szCs w:val="26"/>
        </w:rPr>
        <w:t xml:space="preserve"> PER NON DISPERDERE IL PATRIMONIO DI ESPERIENZE ACQUISITO E POTENZIARE PROSSIMIT</w:t>
      </w:r>
      <w:r w:rsidR="00A7528E" w:rsidRPr="00363B22">
        <w:rPr>
          <w:rFonts w:ascii="Arial" w:hAnsi="Arial" w:cs="Arial"/>
          <w:b/>
          <w:iCs/>
          <w:sz w:val="26"/>
          <w:szCs w:val="26"/>
        </w:rPr>
        <w:t>À</w:t>
      </w:r>
      <w:r w:rsidR="00C5478B" w:rsidRPr="00363B22">
        <w:rPr>
          <w:rFonts w:ascii="Arial" w:hAnsi="Arial" w:cs="Arial"/>
          <w:b/>
          <w:iCs/>
          <w:sz w:val="26"/>
          <w:szCs w:val="26"/>
        </w:rPr>
        <w:t xml:space="preserve"> D</w:t>
      </w:r>
      <w:r w:rsidR="00A7528E" w:rsidRPr="00363B22">
        <w:rPr>
          <w:rFonts w:ascii="Arial" w:hAnsi="Arial" w:cs="Arial"/>
          <w:b/>
          <w:iCs/>
          <w:sz w:val="26"/>
          <w:szCs w:val="26"/>
        </w:rPr>
        <w:t>I</w:t>
      </w:r>
      <w:r w:rsidR="00C5478B" w:rsidRPr="00363B22">
        <w:rPr>
          <w:rFonts w:ascii="Arial" w:hAnsi="Arial" w:cs="Arial"/>
          <w:b/>
          <w:iCs/>
          <w:sz w:val="26"/>
          <w:szCs w:val="26"/>
        </w:rPr>
        <w:t xml:space="preserve"> CUR</w:t>
      </w:r>
      <w:r w:rsidR="00A7528E" w:rsidRPr="00363B22">
        <w:rPr>
          <w:rFonts w:ascii="Arial" w:hAnsi="Arial" w:cs="Arial"/>
          <w:b/>
          <w:iCs/>
          <w:sz w:val="26"/>
          <w:szCs w:val="26"/>
        </w:rPr>
        <w:t>A</w:t>
      </w:r>
      <w:r w:rsidR="00AC4B35" w:rsidRPr="00363B22">
        <w:rPr>
          <w:rFonts w:ascii="Arial" w:hAnsi="Arial" w:cs="Arial"/>
          <w:b/>
          <w:iCs/>
          <w:sz w:val="26"/>
          <w:szCs w:val="26"/>
        </w:rPr>
        <w:t>.</w:t>
      </w:r>
    </w:p>
    <w:p w14:paraId="5ECAC6B0" w14:textId="0D743697" w:rsidR="00320456" w:rsidRPr="00363B22" w:rsidRDefault="00083E6E" w:rsidP="00A559B9">
      <w:pPr>
        <w:pStyle w:val="Paragrafoelenco"/>
        <w:numPr>
          <w:ilvl w:val="0"/>
          <w:numId w:val="10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363B22">
        <w:rPr>
          <w:rFonts w:ascii="Arial" w:hAnsi="Arial" w:cs="Arial"/>
          <w:b/>
          <w:i/>
          <w:sz w:val="24"/>
          <w:szCs w:val="24"/>
        </w:rPr>
        <w:t xml:space="preserve">Presentati i risultati dell’indagine </w:t>
      </w:r>
      <w:r w:rsidR="00357751" w:rsidRPr="00363B22">
        <w:rPr>
          <w:rFonts w:ascii="Arial" w:hAnsi="Arial" w:cs="Arial"/>
          <w:b/>
          <w:i/>
          <w:sz w:val="24"/>
          <w:szCs w:val="24"/>
        </w:rPr>
        <w:t xml:space="preserve">promossa da SIN, AISM e </w:t>
      </w:r>
      <w:proofErr w:type="spellStart"/>
      <w:r w:rsidR="00357751" w:rsidRPr="00363B22">
        <w:rPr>
          <w:rFonts w:ascii="Arial" w:hAnsi="Arial" w:cs="Arial"/>
          <w:b/>
          <w:i/>
          <w:sz w:val="24"/>
          <w:szCs w:val="24"/>
        </w:rPr>
        <w:t>Biogen</w:t>
      </w:r>
      <w:proofErr w:type="spellEnd"/>
      <w:r w:rsidR="00357751" w:rsidRPr="00363B22">
        <w:rPr>
          <w:rFonts w:ascii="Arial" w:hAnsi="Arial" w:cs="Arial"/>
          <w:b/>
          <w:i/>
          <w:sz w:val="24"/>
          <w:szCs w:val="24"/>
        </w:rPr>
        <w:t xml:space="preserve"> </w:t>
      </w:r>
      <w:r w:rsidRPr="00363B22">
        <w:rPr>
          <w:rFonts w:ascii="Arial" w:hAnsi="Arial" w:cs="Arial"/>
          <w:b/>
          <w:i/>
          <w:sz w:val="24"/>
          <w:szCs w:val="24"/>
        </w:rPr>
        <w:t xml:space="preserve">nell’ambito del progetto </w:t>
      </w:r>
      <w:proofErr w:type="spellStart"/>
      <w:r w:rsidRPr="00363B22">
        <w:rPr>
          <w:rFonts w:ascii="Arial" w:hAnsi="Arial" w:cs="Arial"/>
          <w:b/>
          <w:i/>
          <w:sz w:val="24"/>
          <w:szCs w:val="24"/>
        </w:rPr>
        <w:t>EcoSM</w:t>
      </w:r>
      <w:proofErr w:type="spellEnd"/>
      <w:r w:rsidR="00C84CDC" w:rsidRPr="00363B22">
        <w:rPr>
          <w:rFonts w:ascii="Arial" w:hAnsi="Arial" w:cs="Arial"/>
          <w:b/>
          <w:i/>
          <w:sz w:val="24"/>
          <w:szCs w:val="24"/>
        </w:rPr>
        <w:t xml:space="preserve">. Coinvolto </w:t>
      </w:r>
      <w:r w:rsidR="00FB08D2" w:rsidRPr="00363B22">
        <w:rPr>
          <w:rFonts w:ascii="Arial" w:hAnsi="Arial" w:cs="Arial"/>
          <w:b/>
          <w:i/>
          <w:sz w:val="24"/>
          <w:szCs w:val="24"/>
        </w:rPr>
        <w:t>un campione di centri che gestiscono la metà delle persone con SM in Italia.</w:t>
      </w:r>
    </w:p>
    <w:p w14:paraId="49327B3B" w14:textId="2982D5D4" w:rsidR="00320456" w:rsidRPr="00363B22" w:rsidRDefault="00FB08D2" w:rsidP="00A559B9">
      <w:pPr>
        <w:pStyle w:val="Paragrafoelenco"/>
        <w:numPr>
          <w:ilvl w:val="0"/>
          <w:numId w:val="10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363B22">
        <w:rPr>
          <w:rFonts w:ascii="Arial" w:hAnsi="Arial" w:cs="Arial"/>
          <w:b/>
          <w:i/>
          <w:sz w:val="24"/>
          <w:szCs w:val="24"/>
        </w:rPr>
        <w:t xml:space="preserve">Circa la metà dei </w:t>
      </w:r>
      <w:r w:rsidR="00C84CDC" w:rsidRPr="00363B22">
        <w:rPr>
          <w:rFonts w:ascii="Arial" w:hAnsi="Arial" w:cs="Arial"/>
          <w:b/>
          <w:i/>
          <w:sz w:val="24"/>
          <w:szCs w:val="24"/>
        </w:rPr>
        <w:t>c</w:t>
      </w:r>
      <w:r w:rsidRPr="00363B22">
        <w:rPr>
          <w:rFonts w:ascii="Arial" w:hAnsi="Arial" w:cs="Arial"/>
          <w:b/>
          <w:i/>
          <w:sz w:val="24"/>
          <w:szCs w:val="24"/>
        </w:rPr>
        <w:t>entri SM intervistati</w:t>
      </w:r>
      <w:r w:rsidR="000B40B7" w:rsidRPr="00363B22">
        <w:rPr>
          <w:rFonts w:ascii="Arial" w:hAnsi="Arial" w:cs="Arial"/>
          <w:b/>
          <w:i/>
          <w:sz w:val="24"/>
          <w:szCs w:val="24"/>
        </w:rPr>
        <w:t xml:space="preserve"> sta praticando </w:t>
      </w:r>
      <w:proofErr w:type="spellStart"/>
      <w:r w:rsidR="000B40B7" w:rsidRPr="00363B22">
        <w:rPr>
          <w:rFonts w:ascii="Arial" w:hAnsi="Arial" w:cs="Arial"/>
          <w:b/>
          <w:i/>
          <w:sz w:val="24"/>
          <w:szCs w:val="24"/>
        </w:rPr>
        <w:t>televisite</w:t>
      </w:r>
      <w:proofErr w:type="spellEnd"/>
      <w:r w:rsidR="00D9172D" w:rsidRPr="00363B22">
        <w:rPr>
          <w:rFonts w:ascii="Arial" w:hAnsi="Arial" w:cs="Arial"/>
          <w:b/>
          <w:i/>
          <w:sz w:val="24"/>
          <w:szCs w:val="24"/>
        </w:rPr>
        <w:t xml:space="preserve"> </w:t>
      </w:r>
      <w:r w:rsidR="00320456" w:rsidRPr="00363B22">
        <w:rPr>
          <w:rFonts w:ascii="Arial" w:hAnsi="Arial" w:cs="Arial"/>
          <w:b/>
          <w:i/>
          <w:sz w:val="24"/>
          <w:szCs w:val="24"/>
        </w:rPr>
        <w:t>e per oltre 6 neurologi su 10 è apprezzata dai pazienti.</w:t>
      </w:r>
    </w:p>
    <w:p w14:paraId="169C1F1A" w14:textId="0848B5C9" w:rsidR="00FC5FA9" w:rsidRPr="00363B22" w:rsidRDefault="00DA1040" w:rsidP="00A559B9">
      <w:pPr>
        <w:pStyle w:val="Paragrafoelenco"/>
        <w:numPr>
          <w:ilvl w:val="0"/>
          <w:numId w:val="10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363B22">
        <w:rPr>
          <w:rFonts w:ascii="Arial" w:hAnsi="Arial" w:cs="Arial"/>
          <w:b/>
          <w:i/>
          <w:sz w:val="24"/>
          <w:szCs w:val="24"/>
        </w:rPr>
        <w:t>Nella percezione</w:t>
      </w:r>
      <w:r w:rsidR="005849F2" w:rsidRPr="00363B22">
        <w:rPr>
          <w:rFonts w:ascii="Arial" w:hAnsi="Arial" w:cs="Arial"/>
          <w:b/>
          <w:i/>
          <w:sz w:val="24"/>
          <w:szCs w:val="24"/>
        </w:rPr>
        <w:t xml:space="preserve"> </w:t>
      </w:r>
      <w:r w:rsidRPr="00363B22">
        <w:rPr>
          <w:rFonts w:ascii="Arial" w:hAnsi="Arial" w:cs="Arial"/>
          <w:b/>
          <w:i/>
          <w:sz w:val="24"/>
          <w:szCs w:val="24"/>
        </w:rPr>
        <w:t>dei professionisti intervistati, l</w:t>
      </w:r>
      <w:r w:rsidR="005C503B" w:rsidRPr="00363B22">
        <w:rPr>
          <w:rFonts w:ascii="Arial" w:hAnsi="Arial" w:cs="Arial"/>
          <w:b/>
          <w:i/>
          <w:sz w:val="24"/>
          <w:szCs w:val="24"/>
        </w:rPr>
        <w:t xml:space="preserve">’assenza di adeguate condizioni </w:t>
      </w:r>
      <w:r w:rsidR="00C5478B" w:rsidRPr="00363B22">
        <w:rPr>
          <w:rFonts w:ascii="Arial" w:hAnsi="Arial" w:cs="Arial"/>
          <w:b/>
          <w:i/>
          <w:sz w:val="24"/>
          <w:szCs w:val="24"/>
        </w:rPr>
        <w:t>tecnologiche</w:t>
      </w:r>
      <w:r w:rsidR="00D11D91" w:rsidRPr="00363B22">
        <w:rPr>
          <w:rFonts w:ascii="Arial" w:hAnsi="Arial" w:cs="Arial"/>
          <w:b/>
          <w:i/>
          <w:sz w:val="24"/>
          <w:szCs w:val="24"/>
        </w:rPr>
        <w:t xml:space="preserve"> (</w:t>
      </w:r>
      <w:r w:rsidR="000A6D99" w:rsidRPr="00363B22">
        <w:rPr>
          <w:rFonts w:ascii="Arial" w:hAnsi="Arial" w:cs="Arial"/>
          <w:b/>
          <w:i/>
          <w:sz w:val="24"/>
          <w:szCs w:val="24"/>
        </w:rPr>
        <w:t>87</w:t>
      </w:r>
      <w:r w:rsidR="00D11D91" w:rsidRPr="00363B22">
        <w:rPr>
          <w:rFonts w:ascii="Arial" w:hAnsi="Arial" w:cs="Arial"/>
          <w:b/>
          <w:i/>
          <w:sz w:val="24"/>
          <w:szCs w:val="24"/>
        </w:rPr>
        <w:t>%)</w:t>
      </w:r>
      <w:r w:rsidR="005849F2" w:rsidRPr="00363B22">
        <w:rPr>
          <w:rFonts w:ascii="Arial" w:hAnsi="Arial" w:cs="Arial"/>
          <w:b/>
          <w:i/>
          <w:sz w:val="24"/>
          <w:szCs w:val="24"/>
        </w:rPr>
        <w:t xml:space="preserve"> e</w:t>
      </w:r>
      <w:r w:rsidR="005C503B" w:rsidRPr="00363B22">
        <w:rPr>
          <w:rFonts w:ascii="Arial" w:hAnsi="Arial" w:cs="Arial"/>
          <w:b/>
          <w:i/>
          <w:sz w:val="24"/>
          <w:szCs w:val="24"/>
        </w:rPr>
        <w:t xml:space="preserve"> di </w:t>
      </w:r>
      <w:r w:rsidR="00C5478B" w:rsidRPr="00363B22">
        <w:rPr>
          <w:rFonts w:ascii="Arial" w:hAnsi="Arial" w:cs="Arial"/>
          <w:b/>
          <w:i/>
          <w:sz w:val="24"/>
          <w:szCs w:val="24"/>
        </w:rPr>
        <w:t xml:space="preserve">forme di </w:t>
      </w:r>
      <w:r w:rsidR="005C503B" w:rsidRPr="00363B22">
        <w:rPr>
          <w:rFonts w:ascii="Arial" w:hAnsi="Arial" w:cs="Arial"/>
          <w:b/>
          <w:i/>
          <w:sz w:val="24"/>
          <w:szCs w:val="24"/>
        </w:rPr>
        <w:t>finanziamento</w:t>
      </w:r>
      <w:r w:rsidR="00C5478B" w:rsidRPr="00363B22">
        <w:rPr>
          <w:rFonts w:ascii="Arial" w:hAnsi="Arial" w:cs="Arial"/>
          <w:b/>
          <w:i/>
          <w:sz w:val="24"/>
          <w:szCs w:val="24"/>
        </w:rPr>
        <w:t xml:space="preserve"> </w:t>
      </w:r>
      <w:r w:rsidR="00BA6857" w:rsidRPr="00363B22">
        <w:rPr>
          <w:rFonts w:ascii="Arial" w:hAnsi="Arial" w:cs="Arial"/>
          <w:b/>
          <w:i/>
          <w:sz w:val="24"/>
          <w:szCs w:val="24"/>
        </w:rPr>
        <w:t>(4</w:t>
      </w:r>
      <w:r w:rsidR="00AC0A08" w:rsidRPr="00363B22">
        <w:rPr>
          <w:rFonts w:ascii="Arial" w:hAnsi="Arial" w:cs="Arial"/>
          <w:b/>
          <w:i/>
          <w:sz w:val="24"/>
          <w:szCs w:val="24"/>
        </w:rPr>
        <w:t>0</w:t>
      </w:r>
      <w:r w:rsidR="00BA6857" w:rsidRPr="00363B22">
        <w:rPr>
          <w:rFonts w:ascii="Arial" w:hAnsi="Arial" w:cs="Arial"/>
          <w:b/>
          <w:i/>
          <w:sz w:val="24"/>
          <w:szCs w:val="24"/>
        </w:rPr>
        <w:t xml:space="preserve">%) </w:t>
      </w:r>
      <w:r w:rsidR="005C503B" w:rsidRPr="00363B22">
        <w:rPr>
          <w:rFonts w:ascii="Arial" w:hAnsi="Arial" w:cs="Arial"/>
          <w:b/>
          <w:i/>
          <w:sz w:val="24"/>
          <w:szCs w:val="24"/>
        </w:rPr>
        <w:t xml:space="preserve">sono </w:t>
      </w:r>
      <w:r w:rsidR="00D973CF" w:rsidRPr="00363B22">
        <w:rPr>
          <w:rFonts w:ascii="Arial" w:hAnsi="Arial" w:cs="Arial"/>
          <w:b/>
          <w:i/>
          <w:sz w:val="24"/>
          <w:szCs w:val="24"/>
        </w:rPr>
        <w:t xml:space="preserve">le principali barriere all’utilizzo </w:t>
      </w:r>
      <w:r w:rsidR="00A353C4" w:rsidRPr="00363B22">
        <w:rPr>
          <w:rFonts w:ascii="Arial" w:hAnsi="Arial" w:cs="Arial"/>
          <w:b/>
          <w:i/>
          <w:sz w:val="24"/>
          <w:szCs w:val="24"/>
        </w:rPr>
        <w:t>più ampio de</w:t>
      </w:r>
      <w:r w:rsidR="00C5478B" w:rsidRPr="00363B22">
        <w:rPr>
          <w:rFonts w:ascii="Arial" w:hAnsi="Arial" w:cs="Arial"/>
          <w:b/>
          <w:i/>
          <w:sz w:val="24"/>
          <w:szCs w:val="24"/>
        </w:rPr>
        <w:t xml:space="preserve">lla </w:t>
      </w:r>
      <w:proofErr w:type="spellStart"/>
      <w:r w:rsidR="00C5478B" w:rsidRPr="00363B22">
        <w:rPr>
          <w:rFonts w:ascii="Arial" w:hAnsi="Arial" w:cs="Arial"/>
          <w:b/>
          <w:i/>
          <w:sz w:val="24"/>
          <w:szCs w:val="24"/>
        </w:rPr>
        <w:t>televisita</w:t>
      </w:r>
      <w:proofErr w:type="spellEnd"/>
      <w:r w:rsidR="00A353C4" w:rsidRPr="00363B22">
        <w:rPr>
          <w:rFonts w:ascii="Arial" w:hAnsi="Arial" w:cs="Arial"/>
          <w:b/>
          <w:i/>
          <w:sz w:val="24"/>
          <w:szCs w:val="24"/>
        </w:rPr>
        <w:t>.</w:t>
      </w:r>
    </w:p>
    <w:p w14:paraId="3B85B354" w14:textId="61FFFB1D" w:rsidR="00D51F47" w:rsidRPr="00363B22" w:rsidRDefault="00AC4B35" w:rsidP="00A559B9">
      <w:pPr>
        <w:pStyle w:val="Paragrafoelenco"/>
        <w:numPr>
          <w:ilvl w:val="0"/>
          <w:numId w:val="10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363B22">
        <w:rPr>
          <w:rFonts w:ascii="Arial" w:hAnsi="Arial" w:cs="Arial"/>
          <w:b/>
          <w:i/>
          <w:sz w:val="24"/>
          <w:szCs w:val="24"/>
        </w:rPr>
        <w:t>È</w:t>
      </w:r>
      <w:r w:rsidR="00C5478B" w:rsidRPr="00363B22">
        <w:rPr>
          <w:rFonts w:ascii="Arial" w:hAnsi="Arial" w:cs="Arial"/>
          <w:b/>
          <w:i/>
          <w:sz w:val="24"/>
          <w:szCs w:val="24"/>
        </w:rPr>
        <w:t xml:space="preserve"> possibile sostenere che il sistema delle cure per la SM </w:t>
      </w:r>
      <w:r w:rsidR="00643C73" w:rsidRPr="00363B22">
        <w:rPr>
          <w:rFonts w:ascii="Arial" w:hAnsi="Arial" w:cs="Arial"/>
          <w:b/>
          <w:i/>
          <w:sz w:val="24"/>
          <w:szCs w:val="24"/>
        </w:rPr>
        <w:t xml:space="preserve">è in quella fase </w:t>
      </w:r>
      <w:r w:rsidR="001A0FCF" w:rsidRPr="00363B22">
        <w:rPr>
          <w:rFonts w:ascii="Arial" w:hAnsi="Arial" w:cs="Arial"/>
          <w:b/>
          <w:i/>
          <w:sz w:val="24"/>
          <w:szCs w:val="24"/>
        </w:rPr>
        <w:t xml:space="preserve">del ciclo di </w:t>
      </w:r>
      <w:r w:rsidR="00B426D5" w:rsidRPr="00363B22">
        <w:rPr>
          <w:rFonts w:ascii="Arial" w:hAnsi="Arial" w:cs="Arial"/>
          <w:b/>
          <w:i/>
          <w:sz w:val="24"/>
          <w:szCs w:val="24"/>
        </w:rPr>
        <w:t>diffusione dell’innovazione</w:t>
      </w:r>
      <w:r w:rsidR="00643C73" w:rsidRPr="00363B22">
        <w:rPr>
          <w:rFonts w:ascii="Arial" w:hAnsi="Arial" w:cs="Arial"/>
          <w:b/>
          <w:i/>
          <w:sz w:val="24"/>
          <w:szCs w:val="24"/>
        </w:rPr>
        <w:t xml:space="preserve"> della </w:t>
      </w:r>
      <w:proofErr w:type="spellStart"/>
      <w:r w:rsidR="00643C73" w:rsidRPr="00363B22">
        <w:rPr>
          <w:rFonts w:ascii="Arial" w:hAnsi="Arial" w:cs="Arial"/>
          <w:b/>
          <w:i/>
          <w:sz w:val="24"/>
          <w:szCs w:val="24"/>
        </w:rPr>
        <w:t>televisita</w:t>
      </w:r>
      <w:proofErr w:type="spellEnd"/>
      <w:r w:rsidR="00643C73" w:rsidRPr="00363B22">
        <w:rPr>
          <w:rFonts w:ascii="Arial" w:hAnsi="Arial" w:cs="Arial"/>
          <w:b/>
          <w:i/>
          <w:sz w:val="24"/>
          <w:szCs w:val="24"/>
        </w:rPr>
        <w:t xml:space="preserve"> in cui</w:t>
      </w:r>
      <w:r w:rsidR="00B426D5" w:rsidRPr="00363B22">
        <w:rPr>
          <w:rFonts w:ascii="Arial" w:hAnsi="Arial" w:cs="Arial"/>
          <w:b/>
          <w:i/>
          <w:sz w:val="24"/>
          <w:szCs w:val="24"/>
        </w:rPr>
        <w:t xml:space="preserve"> </w:t>
      </w:r>
      <w:r w:rsidR="00D66298" w:rsidRPr="00363B22">
        <w:rPr>
          <w:rFonts w:ascii="Arial" w:hAnsi="Arial" w:cs="Arial"/>
          <w:b/>
          <w:i/>
          <w:sz w:val="24"/>
          <w:szCs w:val="24"/>
        </w:rPr>
        <w:t xml:space="preserve">o si spinge per potenziarla </w:t>
      </w:r>
      <w:r w:rsidR="00643C73" w:rsidRPr="00363B22">
        <w:rPr>
          <w:rFonts w:ascii="Arial" w:hAnsi="Arial" w:cs="Arial"/>
          <w:b/>
          <w:i/>
          <w:sz w:val="24"/>
          <w:szCs w:val="24"/>
        </w:rPr>
        <w:t>(superando le barriere dichiarate)</w:t>
      </w:r>
      <w:r w:rsidR="00D66298" w:rsidRPr="00363B22">
        <w:rPr>
          <w:rFonts w:ascii="Arial" w:hAnsi="Arial" w:cs="Arial"/>
          <w:b/>
          <w:i/>
          <w:sz w:val="24"/>
          <w:szCs w:val="24"/>
        </w:rPr>
        <w:t xml:space="preserve"> o il processo innovativo rischia di rallentare e fallire</w:t>
      </w:r>
      <w:r w:rsidR="00FC5FA9" w:rsidRPr="00363B22">
        <w:rPr>
          <w:rFonts w:ascii="Arial" w:hAnsi="Arial" w:cs="Arial"/>
          <w:b/>
          <w:i/>
          <w:sz w:val="24"/>
          <w:szCs w:val="24"/>
        </w:rPr>
        <w:t>.</w:t>
      </w:r>
    </w:p>
    <w:p w14:paraId="36E9D43B" w14:textId="77777777" w:rsidR="006F01AA" w:rsidRPr="00363B22" w:rsidRDefault="006F01AA" w:rsidP="006F01AA">
      <w:pPr>
        <w:pStyle w:val="Paragrafoelenco"/>
        <w:rPr>
          <w:rFonts w:ascii="Arial" w:hAnsi="Arial" w:cs="Arial"/>
          <w:b/>
          <w:i/>
          <w:sz w:val="25"/>
          <w:szCs w:val="25"/>
        </w:rPr>
      </w:pPr>
    </w:p>
    <w:p w14:paraId="54289306" w14:textId="334C158E" w:rsidR="005849F2" w:rsidRPr="00363B22" w:rsidRDefault="00D51F47" w:rsidP="00D51F47">
      <w:pPr>
        <w:jc w:val="both"/>
        <w:rPr>
          <w:rFonts w:ascii="Arial" w:hAnsi="Arial" w:cs="Arial"/>
        </w:rPr>
      </w:pPr>
      <w:r w:rsidRPr="00363B22">
        <w:rPr>
          <w:rFonts w:ascii="Arial" w:hAnsi="Arial" w:cs="Arial"/>
          <w:b/>
          <w:bCs/>
        </w:rPr>
        <w:t>Roma, 28 novembre 2023</w:t>
      </w:r>
      <w:r w:rsidRPr="00363B22">
        <w:rPr>
          <w:rFonts w:ascii="Arial" w:hAnsi="Arial" w:cs="Arial"/>
        </w:rPr>
        <w:t xml:space="preserve"> –</w:t>
      </w:r>
      <w:r w:rsidR="00F52C90" w:rsidRPr="00363B22">
        <w:rPr>
          <w:rFonts w:ascii="Arial" w:hAnsi="Arial" w:cs="Arial"/>
        </w:rPr>
        <w:t xml:space="preserve"> </w:t>
      </w:r>
      <w:r w:rsidR="00403950" w:rsidRPr="00363B22">
        <w:rPr>
          <w:rFonts w:ascii="Arial" w:hAnsi="Arial" w:cs="Arial"/>
        </w:rPr>
        <w:t xml:space="preserve">Migliorare la gestione della Sclerosi Multipla (SM) attraverso l’integrazione di strumenti digitali </w:t>
      </w:r>
      <w:r w:rsidR="00BE0BE3" w:rsidRPr="00363B22">
        <w:rPr>
          <w:rFonts w:ascii="Arial" w:hAnsi="Arial" w:cs="Arial"/>
        </w:rPr>
        <w:t>di</w:t>
      </w:r>
      <w:r w:rsidR="00E3086A" w:rsidRPr="00363B22">
        <w:rPr>
          <w:rFonts w:ascii="Arial" w:hAnsi="Arial" w:cs="Arial"/>
        </w:rPr>
        <w:t xml:space="preserve"> telemedicina</w:t>
      </w:r>
      <w:r w:rsidR="00BE0BE3" w:rsidRPr="00363B22">
        <w:rPr>
          <w:rFonts w:ascii="Arial" w:hAnsi="Arial" w:cs="Arial"/>
        </w:rPr>
        <w:t xml:space="preserve"> nei percorsi di cura:</w:t>
      </w:r>
      <w:r w:rsidR="00AA1BCD" w:rsidRPr="00363B22">
        <w:rPr>
          <w:rFonts w:ascii="Arial" w:hAnsi="Arial" w:cs="Arial"/>
        </w:rPr>
        <w:t xml:space="preserve"> </w:t>
      </w:r>
      <w:r w:rsidR="000A1527" w:rsidRPr="00363B22">
        <w:rPr>
          <w:rFonts w:ascii="Arial" w:hAnsi="Arial" w:cs="Arial"/>
        </w:rPr>
        <w:t xml:space="preserve">se ne è parlato oggi a </w:t>
      </w:r>
      <w:r w:rsidR="004A503B" w:rsidRPr="00363B22">
        <w:rPr>
          <w:rFonts w:ascii="Arial" w:hAnsi="Arial" w:cs="Arial"/>
        </w:rPr>
        <w:t>Roma</w:t>
      </w:r>
      <w:r w:rsidR="00A83C63" w:rsidRPr="00363B22">
        <w:rPr>
          <w:rFonts w:ascii="Arial" w:hAnsi="Arial" w:cs="Arial"/>
          <w:b/>
          <w:bCs/>
        </w:rPr>
        <w:t xml:space="preserve">, </w:t>
      </w:r>
      <w:r w:rsidR="002906AA" w:rsidRPr="00363B22">
        <w:rPr>
          <w:rFonts w:ascii="Arial" w:hAnsi="Arial" w:cs="Arial"/>
          <w:b/>
          <w:bCs/>
        </w:rPr>
        <w:t xml:space="preserve">in occasione della presentazione dei risultati dell’indagine </w:t>
      </w:r>
      <w:r w:rsidRPr="00363B22">
        <w:rPr>
          <w:rFonts w:ascii="Arial" w:hAnsi="Arial" w:cs="Arial"/>
          <w:b/>
          <w:bCs/>
        </w:rPr>
        <w:t>“</w:t>
      </w:r>
      <w:r w:rsidRPr="00363B22">
        <w:rPr>
          <w:rFonts w:ascii="Arial" w:hAnsi="Arial" w:cs="Arial"/>
          <w:b/>
          <w:bCs/>
          <w:i/>
          <w:iCs/>
        </w:rPr>
        <w:t xml:space="preserve">Stato dell’arte e prospettive per la telemedicina nella gestione dei pazienti con Sclerosi </w:t>
      </w:r>
      <w:proofErr w:type="spellStart"/>
      <w:r w:rsidRPr="00363B22">
        <w:rPr>
          <w:rFonts w:ascii="Arial" w:hAnsi="Arial" w:cs="Arial"/>
          <w:b/>
          <w:bCs/>
          <w:i/>
          <w:iCs/>
        </w:rPr>
        <w:t>multipla</w:t>
      </w:r>
      <w:r w:rsidR="00234C2A" w:rsidRPr="00363B22">
        <w:rPr>
          <w:rFonts w:ascii="Arial" w:hAnsi="Arial" w:cs="Arial"/>
          <w:b/>
          <w:bCs/>
          <w:i/>
          <w:iCs/>
        </w:rPr>
        <w:t>i</w:t>
      </w:r>
      <w:proofErr w:type="spellEnd"/>
      <w:r w:rsidRPr="00363B22">
        <w:rPr>
          <w:rFonts w:ascii="Arial" w:hAnsi="Arial" w:cs="Arial"/>
          <w:b/>
          <w:bCs/>
        </w:rPr>
        <w:t>”</w:t>
      </w:r>
      <w:r w:rsidRPr="00363B22">
        <w:rPr>
          <w:rFonts w:ascii="Arial" w:hAnsi="Arial" w:cs="Arial"/>
        </w:rPr>
        <w:t xml:space="preserve"> promossa da</w:t>
      </w:r>
      <w:r w:rsidR="00E56104" w:rsidRPr="00363B22">
        <w:rPr>
          <w:rFonts w:ascii="Arial" w:hAnsi="Arial" w:cs="Arial"/>
        </w:rPr>
        <w:t>lla Società Italiana di Neurologia</w:t>
      </w:r>
      <w:r w:rsidRPr="00363B22">
        <w:rPr>
          <w:rFonts w:ascii="Arial" w:hAnsi="Arial" w:cs="Arial"/>
        </w:rPr>
        <w:t xml:space="preserve"> </w:t>
      </w:r>
      <w:r w:rsidR="00E56104" w:rsidRPr="00363B22">
        <w:rPr>
          <w:rFonts w:ascii="Arial" w:hAnsi="Arial" w:cs="Arial"/>
        </w:rPr>
        <w:t>(</w:t>
      </w:r>
      <w:r w:rsidRPr="00363B22">
        <w:rPr>
          <w:rFonts w:ascii="Arial" w:hAnsi="Arial" w:cs="Arial"/>
        </w:rPr>
        <w:t>SIN</w:t>
      </w:r>
      <w:r w:rsidR="00E56104" w:rsidRPr="00363B22">
        <w:rPr>
          <w:rFonts w:ascii="Arial" w:hAnsi="Arial" w:cs="Arial"/>
        </w:rPr>
        <w:t>)</w:t>
      </w:r>
      <w:r w:rsidRPr="00363B22">
        <w:rPr>
          <w:rFonts w:ascii="Arial" w:hAnsi="Arial" w:cs="Arial"/>
        </w:rPr>
        <w:t>,</w:t>
      </w:r>
      <w:r w:rsidR="00E56104" w:rsidRPr="00363B22">
        <w:rPr>
          <w:rFonts w:ascii="Arial" w:hAnsi="Arial" w:cs="Arial"/>
        </w:rPr>
        <w:t xml:space="preserve"> </w:t>
      </w:r>
      <w:r w:rsidR="00596869" w:rsidRPr="00363B22">
        <w:rPr>
          <w:rFonts w:ascii="Arial" w:hAnsi="Arial" w:cs="Arial"/>
        </w:rPr>
        <w:t>dall’Associazione Italiana Sclerosi Multipla</w:t>
      </w:r>
      <w:r w:rsidRPr="00363B22">
        <w:rPr>
          <w:rFonts w:ascii="Arial" w:hAnsi="Arial" w:cs="Arial"/>
        </w:rPr>
        <w:t xml:space="preserve"> </w:t>
      </w:r>
      <w:r w:rsidR="00596869" w:rsidRPr="00363B22">
        <w:rPr>
          <w:rFonts w:ascii="Arial" w:hAnsi="Arial" w:cs="Arial"/>
        </w:rPr>
        <w:t>(</w:t>
      </w:r>
      <w:r w:rsidRPr="00363B22">
        <w:rPr>
          <w:rFonts w:ascii="Arial" w:hAnsi="Arial" w:cs="Arial"/>
        </w:rPr>
        <w:t>AISM</w:t>
      </w:r>
      <w:r w:rsidR="00596869" w:rsidRPr="00363B22">
        <w:rPr>
          <w:rFonts w:ascii="Arial" w:hAnsi="Arial" w:cs="Arial"/>
        </w:rPr>
        <w:t>)</w:t>
      </w:r>
      <w:r w:rsidRPr="00363B22">
        <w:rPr>
          <w:rFonts w:ascii="Arial" w:hAnsi="Arial" w:cs="Arial"/>
        </w:rPr>
        <w:t xml:space="preserve"> e </w:t>
      </w:r>
      <w:r w:rsidR="00596869" w:rsidRPr="00363B22">
        <w:rPr>
          <w:rFonts w:ascii="Arial" w:hAnsi="Arial" w:cs="Arial"/>
        </w:rPr>
        <w:t xml:space="preserve">dall’azienda </w:t>
      </w:r>
      <w:r w:rsidR="004B45C7" w:rsidRPr="00363B22">
        <w:rPr>
          <w:rFonts w:ascii="Arial" w:hAnsi="Arial" w:cs="Arial"/>
        </w:rPr>
        <w:t xml:space="preserve">biotecnologica </w:t>
      </w:r>
      <w:proofErr w:type="spellStart"/>
      <w:r w:rsidRPr="00363B22">
        <w:rPr>
          <w:rFonts w:ascii="Arial" w:hAnsi="Arial" w:cs="Arial"/>
        </w:rPr>
        <w:t>Biogen</w:t>
      </w:r>
      <w:proofErr w:type="spellEnd"/>
      <w:r w:rsidR="00596869" w:rsidRPr="00363B22">
        <w:rPr>
          <w:rFonts w:ascii="Arial" w:hAnsi="Arial" w:cs="Arial"/>
        </w:rPr>
        <w:t xml:space="preserve">, in collaborazione </w:t>
      </w:r>
      <w:r w:rsidR="002E6649" w:rsidRPr="00363B22">
        <w:rPr>
          <w:rFonts w:ascii="Arial" w:hAnsi="Arial" w:cs="Arial"/>
        </w:rPr>
        <w:t>con ILHM</w:t>
      </w:r>
      <w:r w:rsidR="00755F7B" w:rsidRPr="00363B22">
        <w:rPr>
          <w:rFonts w:ascii="Arial" w:hAnsi="Arial" w:cs="Arial"/>
        </w:rPr>
        <w:t>-</w:t>
      </w:r>
      <w:proofErr w:type="spellStart"/>
      <w:r w:rsidR="002E6649" w:rsidRPr="00363B22">
        <w:rPr>
          <w:rFonts w:ascii="Arial" w:hAnsi="Arial" w:cs="Arial"/>
        </w:rPr>
        <w:t>Unict</w:t>
      </w:r>
      <w:proofErr w:type="spellEnd"/>
      <w:r w:rsidR="002E6649" w:rsidRPr="00363B22">
        <w:rPr>
          <w:rFonts w:ascii="Arial" w:hAnsi="Arial" w:cs="Arial"/>
        </w:rPr>
        <w:t xml:space="preserve"> (Centro studi avanzato in Innovazione, Leadership and Health Management) </w:t>
      </w:r>
      <w:r w:rsidR="00643C73" w:rsidRPr="00363B22">
        <w:rPr>
          <w:rFonts w:ascii="Arial" w:hAnsi="Arial" w:cs="Arial"/>
        </w:rPr>
        <w:t xml:space="preserve">e </w:t>
      </w:r>
      <w:r w:rsidR="005849F2" w:rsidRPr="00363B22">
        <w:rPr>
          <w:rFonts w:ascii="Arial" w:hAnsi="Arial" w:cs="Arial"/>
        </w:rPr>
        <w:t xml:space="preserve">con </w:t>
      </w:r>
      <w:r w:rsidR="00643C73" w:rsidRPr="00363B22">
        <w:rPr>
          <w:rFonts w:ascii="Arial" w:hAnsi="Arial" w:cs="Arial"/>
        </w:rPr>
        <w:t>il contributo del</w:t>
      </w:r>
      <w:r w:rsidR="00755F7B" w:rsidRPr="00363B22">
        <w:rPr>
          <w:rFonts w:ascii="Arial" w:hAnsi="Arial" w:cs="Arial"/>
        </w:rPr>
        <w:t xml:space="preserve">la </w:t>
      </w:r>
      <w:r w:rsidR="00895605" w:rsidRPr="00363B22">
        <w:rPr>
          <w:rFonts w:ascii="Arial" w:hAnsi="Arial" w:cs="Arial"/>
        </w:rPr>
        <w:t>Prof.ssa Valeria Tozzi d</w:t>
      </w:r>
      <w:r w:rsidR="000C56CF" w:rsidRPr="00363B22">
        <w:rPr>
          <w:rFonts w:ascii="Arial" w:hAnsi="Arial" w:cs="Arial"/>
        </w:rPr>
        <w:t>el</w:t>
      </w:r>
      <w:r w:rsidR="00643C73" w:rsidRPr="00363B22">
        <w:rPr>
          <w:rFonts w:ascii="Arial" w:hAnsi="Arial" w:cs="Arial"/>
        </w:rPr>
        <w:t xml:space="preserve"> </w:t>
      </w:r>
      <w:proofErr w:type="spellStart"/>
      <w:r w:rsidR="00643C73" w:rsidRPr="00363B22">
        <w:rPr>
          <w:rFonts w:ascii="Arial" w:hAnsi="Arial" w:cs="Arial"/>
        </w:rPr>
        <w:t>Cergas</w:t>
      </w:r>
      <w:proofErr w:type="spellEnd"/>
      <w:r w:rsidR="00643C73" w:rsidRPr="00363B22">
        <w:rPr>
          <w:rFonts w:ascii="Arial" w:hAnsi="Arial" w:cs="Arial"/>
        </w:rPr>
        <w:t xml:space="preserve"> </w:t>
      </w:r>
      <w:r w:rsidR="000C56CF" w:rsidRPr="00363B22">
        <w:rPr>
          <w:rFonts w:ascii="Arial" w:hAnsi="Arial" w:cs="Arial"/>
        </w:rPr>
        <w:t xml:space="preserve">di </w:t>
      </w:r>
      <w:r w:rsidR="00643C73" w:rsidRPr="00363B22">
        <w:rPr>
          <w:rFonts w:ascii="Arial" w:hAnsi="Arial" w:cs="Arial"/>
        </w:rPr>
        <w:t>SDA Bocconi</w:t>
      </w:r>
      <w:r w:rsidRPr="00363B22">
        <w:rPr>
          <w:rFonts w:ascii="Arial" w:hAnsi="Arial" w:cs="Arial"/>
        </w:rPr>
        <w:t>.</w:t>
      </w:r>
      <w:r w:rsidR="004B45C7" w:rsidRPr="00363B22">
        <w:rPr>
          <w:rFonts w:ascii="Arial" w:hAnsi="Arial" w:cs="Arial"/>
        </w:rPr>
        <w:t xml:space="preserve"> </w:t>
      </w:r>
    </w:p>
    <w:p w14:paraId="6DCF8372" w14:textId="77777777" w:rsidR="00234C2A" w:rsidRPr="00363B22" w:rsidRDefault="00D51F47" w:rsidP="00D51F47">
      <w:pPr>
        <w:jc w:val="both"/>
        <w:rPr>
          <w:rFonts w:ascii="Arial" w:hAnsi="Arial" w:cs="Arial"/>
        </w:rPr>
      </w:pPr>
      <w:r w:rsidRPr="00363B22">
        <w:rPr>
          <w:rFonts w:ascii="Arial" w:hAnsi="Arial" w:cs="Arial"/>
        </w:rPr>
        <w:t xml:space="preserve">Obiettivo dell’indagine, </w:t>
      </w:r>
      <w:r w:rsidR="004B45C7" w:rsidRPr="00363B22">
        <w:rPr>
          <w:rFonts w:ascii="Arial" w:hAnsi="Arial" w:cs="Arial"/>
        </w:rPr>
        <w:t>realizzata nell’ambito</w:t>
      </w:r>
      <w:r w:rsidRPr="00363B22">
        <w:rPr>
          <w:rFonts w:ascii="Arial" w:hAnsi="Arial" w:cs="Arial"/>
        </w:rPr>
        <w:t xml:space="preserve"> del più ampio progetto </w:t>
      </w:r>
      <w:proofErr w:type="spellStart"/>
      <w:r w:rsidRPr="00363B22">
        <w:rPr>
          <w:rFonts w:ascii="Arial" w:hAnsi="Arial" w:cs="Arial"/>
          <w:b/>
          <w:bCs/>
        </w:rPr>
        <w:t>EcoSM</w:t>
      </w:r>
      <w:proofErr w:type="spellEnd"/>
      <w:r w:rsidR="005C7B9B" w:rsidRPr="00363B22">
        <w:rPr>
          <w:rStyle w:val="Rimandonotadichiusura"/>
          <w:rFonts w:ascii="Arial" w:hAnsi="Arial" w:cs="Arial"/>
          <w:b/>
          <w:bCs/>
        </w:rPr>
        <w:endnoteReference w:id="2"/>
      </w:r>
      <w:r w:rsidR="00EF00C0" w:rsidRPr="00363B22">
        <w:rPr>
          <w:rFonts w:ascii="Arial" w:hAnsi="Arial" w:cs="Arial"/>
        </w:rPr>
        <w:t xml:space="preserve"> su un campione di </w:t>
      </w:r>
      <w:r w:rsidR="00643C73" w:rsidRPr="00363B22">
        <w:rPr>
          <w:rFonts w:ascii="Arial" w:hAnsi="Arial" w:cs="Arial"/>
        </w:rPr>
        <w:t>“</w:t>
      </w:r>
      <w:r w:rsidR="00EF00C0" w:rsidRPr="00363B22">
        <w:rPr>
          <w:rFonts w:ascii="Arial" w:hAnsi="Arial" w:cs="Arial"/>
        </w:rPr>
        <w:t xml:space="preserve">centri </w:t>
      </w:r>
      <w:r w:rsidR="00643C73" w:rsidRPr="00363B22">
        <w:rPr>
          <w:rFonts w:ascii="Arial" w:hAnsi="Arial" w:cs="Arial"/>
        </w:rPr>
        <w:t xml:space="preserve">sclerosi multipla” </w:t>
      </w:r>
      <w:r w:rsidR="00EF00C0" w:rsidRPr="00363B22">
        <w:rPr>
          <w:rFonts w:ascii="Arial" w:hAnsi="Arial" w:cs="Arial"/>
        </w:rPr>
        <w:t>che gestiscono la metà delle persone con SM in Italia,</w:t>
      </w:r>
      <w:r w:rsidRPr="00363B22">
        <w:rPr>
          <w:rFonts w:ascii="Arial" w:hAnsi="Arial" w:cs="Arial"/>
        </w:rPr>
        <w:t xml:space="preserve"> è quello di</w:t>
      </w:r>
      <w:r w:rsidRPr="00363B22">
        <w:rPr>
          <w:rFonts w:ascii="Arial" w:hAnsi="Arial" w:cs="Arial"/>
          <w:b/>
          <w:bCs/>
        </w:rPr>
        <w:t xml:space="preserve"> </w:t>
      </w:r>
      <w:r w:rsidR="00E2012E" w:rsidRPr="00363B22">
        <w:rPr>
          <w:rFonts w:ascii="Arial" w:hAnsi="Arial" w:cs="Arial"/>
        </w:rPr>
        <w:t xml:space="preserve">fotografare la situazione attuale </w:t>
      </w:r>
      <w:r w:rsidR="00CF55DA" w:rsidRPr="00363B22">
        <w:rPr>
          <w:rFonts w:ascii="Arial" w:hAnsi="Arial" w:cs="Arial"/>
        </w:rPr>
        <w:t>relativamente all’</w:t>
      </w:r>
      <w:r w:rsidR="00E2012E" w:rsidRPr="00363B22">
        <w:rPr>
          <w:rFonts w:ascii="Arial" w:hAnsi="Arial" w:cs="Arial"/>
        </w:rPr>
        <w:t>utilizzo</w:t>
      </w:r>
      <w:r w:rsidR="00CF55DA" w:rsidRPr="00363B22">
        <w:rPr>
          <w:rFonts w:ascii="Arial" w:hAnsi="Arial" w:cs="Arial"/>
        </w:rPr>
        <w:t xml:space="preserve"> </w:t>
      </w:r>
      <w:r w:rsidRPr="00363B22">
        <w:rPr>
          <w:rFonts w:ascii="Arial" w:hAnsi="Arial" w:cs="Arial"/>
        </w:rPr>
        <w:t xml:space="preserve">e </w:t>
      </w:r>
      <w:r w:rsidR="00CF55DA" w:rsidRPr="00363B22">
        <w:rPr>
          <w:rFonts w:ascii="Arial" w:hAnsi="Arial" w:cs="Arial"/>
        </w:rPr>
        <w:t>al</w:t>
      </w:r>
      <w:r w:rsidRPr="00363B22">
        <w:rPr>
          <w:rFonts w:ascii="Arial" w:hAnsi="Arial" w:cs="Arial"/>
        </w:rPr>
        <w:t xml:space="preserve">l’impatto della </w:t>
      </w:r>
      <w:proofErr w:type="spellStart"/>
      <w:r w:rsidRPr="00363B22">
        <w:rPr>
          <w:rFonts w:ascii="Arial" w:hAnsi="Arial" w:cs="Arial"/>
          <w:b/>
          <w:bCs/>
        </w:rPr>
        <w:t>tele</w:t>
      </w:r>
      <w:r w:rsidR="00643C73" w:rsidRPr="00363B22">
        <w:rPr>
          <w:rFonts w:ascii="Arial" w:hAnsi="Arial" w:cs="Arial"/>
          <w:b/>
          <w:bCs/>
        </w:rPr>
        <w:t>visita</w:t>
      </w:r>
      <w:proofErr w:type="spellEnd"/>
      <w:r w:rsidR="00926DA9" w:rsidRPr="00363B22">
        <w:rPr>
          <w:rFonts w:ascii="Arial" w:hAnsi="Arial" w:cs="Arial"/>
          <w:b/>
          <w:bCs/>
        </w:rPr>
        <w:t>,</w:t>
      </w:r>
      <w:r w:rsidR="00643C73" w:rsidRPr="00363B22">
        <w:rPr>
          <w:rFonts w:ascii="Arial" w:hAnsi="Arial" w:cs="Arial"/>
          <w:b/>
          <w:bCs/>
        </w:rPr>
        <w:t xml:space="preserve"> che </w:t>
      </w:r>
      <w:r w:rsidR="009602B7" w:rsidRPr="00363B22">
        <w:rPr>
          <w:rFonts w:ascii="Arial" w:hAnsi="Arial" w:cs="Arial"/>
          <w:b/>
          <w:bCs/>
        </w:rPr>
        <w:t xml:space="preserve">rappresenta </w:t>
      </w:r>
      <w:r w:rsidR="003F70AA" w:rsidRPr="00363B22">
        <w:rPr>
          <w:rFonts w:ascii="Arial" w:hAnsi="Arial" w:cs="Arial"/>
          <w:b/>
          <w:bCs/>
        </w:rPr>
        <w:t xml:space="preserve">oggi </w:t>
      </w:r>
      <w:r w:rsidR="009602B7" w:rsidRPr="00363B22">
        <w:rPr>
          <w:rFonts w:ascii="Arial" w:hAnsi="Arial" w:cs="Arial"/>
          <w:b/>
          <w:bCs/>
        </w:rPr>
        <w:t>l’esperienza più concreta di telemedicina sperimentata in neurologia</w:t>
      </w:r>
      <w:r w:rsidR="00EE7E70" w:rsidRPr="00363B22">
        <w:rPr>
          <w:rFonts w:ascii="Arial" w:hAnsi="Arial" w:cs="Arial"/>
        </w:rPr>
        <w:t>, con un gruppo di “</w:t>
      </w:r>
      <w:r w:rsidR="00787654" w:rsidRPr="00363B22">
        <w:rPr>
          <w:rFonts w:ascii="Arial" w:hAnsi="Arial" w:cs="Arial"/>
        </w:rPr>
        <w:t>utilizzatori preco</w:t>
      </w:r>
      <w:r w:rsidR="003F70AA" w:rsidRPr="00363B22">
        <w:rPr>
          <w:rFonts w:ascii="Arial" w:hAnsi="Arial" w:cs="Arial"/>
        </w:rPr>
        <w:t>c</w:t>
      </w:r>
      <w:r w:rsidR="00787654" w:rsidRPr="00363B22">
        <w:rPr>
          <w:rFonts w:ascii="Arial" w:hAnsi="Arial" w:cs="Arial"/>
        </w:rPr>
        <w:t>i</w:t>
      </w:r>
      <w:r w:rsidR="00EE7E70" w:rsidRPr="00363B22">
        <w:rPr>
          <w:rFonts w:ascii="Arial" w:hAnsi="Arial" w:cs="Arial"/>
        </w:rPr>
        <w:t xml:space="preserve">” </w:t>
      </w:r>
      <w:r w:rsidR="006C228E" w:rsidRPr="00363B22">
        <w:rPr>
          <w:rFonts w:ascii="Arial" w:hAnsi="Arial" w:cs="Arial"/>
        </w:rPr>
        <w:t xml:space="preserve">che a partire dall’emergenza pandemica continuano a usare questi strumenti e che </w:t>
      </w:r>
      <w:r w:rsidR="00787654" w:rsidRPr="00363B22">
        <w:rPr>
          <w:rFonts w:ascii="Arial" w:hAnsi="Arial" w:cs="Arial"/>
        </w:rPr>
        <w:t xml:space="preserve">oggi </w:t>
      </w:r>
      <w:r w:rsidR="006C228E" w:rsidRPr="00363B22">
        <w:rPr>
          <w:rFonts w:ascii="Arial" w:hAnsi="Arial" w:cs="Arial"/>
        </w:rPr>
        <w:t xml:space="preserve">possono quindi </w:t>
      </w:r>
      <w:r w:rsidR="00787654" w:rsidRPr="00363B22">
        <w:rPr>
          <w:rFonts w:ascii="Arial" w:hAnsi="Arial" w:cs="Arial"/>
        </w:rPr>
        <w:t>condividere</w:t>
      </w:r>
      <w:r w:rsidR="00EE7E70" w:rsidRPr="00363B22">
        <w:rPr>
          <w:rFonts w:ascii="Arial" w:hAnsi="Arial" w:cs="Arial"/>
        </w:rPr>
        <w:t xml:space="preserve"> indicazioni e “lezioni apprese”</w:t>
      </w:r>
      <w:r w:rsidR="0094401E" w:rsidRPr="00363B22">
        <w:rPr>
          <w:rFonts w:ascii="Arial" w:hAnsi="Arial" w:cs="Arial"/>
        </w:rPr>
        <w:t xml:space="preserve">. </w:t>
      </w:r>
    </w:p>
    <w:p w14:paraId="2FCEEEFF" w14:textId="32C294B4" w:rsidR="00D51F47" w:rsidRPr="00363B22" w:rsidRDefault="0094401E" w:rsidP="00D51F47">
      <w:pPr>
        <w:jc w:val="both"/>
        <w:rPr>
          <w:rFonts w:ascii="Arial" w:hAnsi="Arial" w:cs="Arial"/>
        </w:rPr>
      </w:pPr>
      <w:r w:rsidRPr="00363B22">
        <w:rPr>
          <w:rFonts w:ascii="Arial" w:hAnsi="Arial" w:cs="Arial"/>
        </w:rPr>
        <w:t xml:space="preserve">Dati utili per </w:t>
      </w:r>
      <w:r w:rsidR="00643C73" w:rsidRPr="00363B22">
        <w:rPr>
          <w:rFonts w:ascii="Arial" w:hAnsi="Arial" w:cs="Arial"/>
          <w:b/>
          <w:bCs/>
        </w:rPr>
        <w:t>migliorare l’aderenza e la prossimità di accesso alle cure</w:t>
      </w:r>
      <w:r w:rsidR="00643C73" w:rsidRPr="00363B22">
        <w:rPr>
          <w:rFonts w:ascii="Arial" w:hAnsi="Arial" w:cs="Arial"/>
        </w:rPr>
        <w:t xml:space="preserve"> per circa</w:t>
      </w:r>
      <w:r w:rsidR="00CF55DA" w:rsidRPr="00363B22">
        <w:rPr>
          <w:rFonts w:ascii="Arial" w:hAnsi="Arial" w:cs="Arial"/>
        </w:rPr>
        <w:t xml:space="preserve"> 137.000</w:t>
      </w:r>
      <w:r w:rsidR="000C6551" w:rsidRPr="00363B22">
        <w:rPr>
          <w:rStyle w:val="Rimandonotadichiusura"/>
          <w:rFonts w:ascii="Arial" w:hAnsi="Arial" w:cs="Arial"/>
        </w:rPr>
        <w:endnoteReference w:id="3"/>
      </w:r>
      <w:r w:rsidR="00CF55DA" w:rsidRPr="00363B22">
        <w:rPr>
          <w:rFonts w:ascii="Arial" w:hAnsi="Arial" w:cs="Arial"/>
        </w:rPr>
        <w:t xml:space="preserve"> </w:t>
      </w:r>
      <w:r w:rsidR="00D51F47" w:rsidRPr="00363B22">
        <w:rPr>
          <w:rFonts w:ascii="Arial" w:hAnsi="Arial" w:cs="Arial"/>
        </w:rPr>
        <w:t xml:space="preserve">persone </w:t>
      </w:r>
      <w:r w:rsidR="00CF55DA" w:rsidRPr="00363B22">
        <w:rPr>
          <w:rFonts w:ascii="Arial" w:hAnsi="Arial" w:cs="Arial"/>
        </w:rPr>
        <w:t>che in Italia convivono con questa malattia neurologica complessa.</w:t>
      </w:r>
      <w:r w:rsidR="007371AD" w:rsidRPr="00363B22">
        <w:rPr>
          <w:rFonts w:ascii="Arial" w:hAnsi="Arial" w:cs="Arial"/>
        </w:rPr>
        <w:t xml:space="preserve"> </w:t>
      </w:r>
    </w:p>
    <w:p w14:paraId="71C80557" w14:textId="2F459791" w:rsidR="001C4278" w:rsidRPr="00363B22" w:rsidRDefault="00E72410" w:rsidP="00D51F47">
      <w:pPr>
        <w:jc w:val="both"/>
        <w:rPr>
          <w:rFonts w:ascii="Arial" w:hAnsi="Arial" w:cs="Arial"/>
        </w:rPr>
      </w:pPr>
      <w:r w:rsidRPr="00363B22">
        <w:rPr>
          <w:rFonts w:ascii="Arial" w:hAnsi="Arial" w:cs="Arial"/>
        </w:rPr>
        <w:t xml:space="preserve">I dati raccolti evidenziano che </w:t>
      </w:r>
      <w:r w:rsidR="005C7B9B" w:rsidRPr="00363B22">
        <w:rPr>
          <w:rFonts w:ascii="Arial" w:hAnsi="Arial" w:cs="Arial"/>
        </w:rPr>
        <w:t xml:space="preserve">oggi </w:t>
      </w:r>
      <w:r w:rsidRPr="00363B22">
        <w:rPr>
          <w:rFonts w:ascii="Arial" w:hAnsi="Arial" w:cs="Arial"/>
          <w:b/>
          <w:bCs/>
        </w:rPr>
        <w:t>il processo di innovazione è ben avviato</w:t>
      </w:r>
      <w:r w:rsidRPr="00363B22">
        <w:rPr>
          <w:rFonts w:ascii="Arial" w:hAnsi="Arial" w:cs="Arial"/>
        </w:rPr>
        <w:t xml:space="preserve">, con il </w:t>
      </w:r>
      <w:r w:rsidR="00961450" w:rsidRPr="00363B22">
        <w:rPr>
          <w:rFonts w:ascii="Arial" w:hAnsi="Arial" w:cs="Arial"/>
        </w:rPr>
        <w:t>45</w:t>
      </w:r>
      <w:r w:rsidRPr="00363B22">
        <w:rPr>
          <w:rFonts w:ascii="Arial" w:hAnsi="Arial" w:cs="Arial"/>
        </w:rPr>
        <w:t xml:space="preserve">% degli intervistati </w:t>
      </w:r>
      <w:r w:rsidR="00AE3201" w:rsidRPr="00363B22">
        <w:rPr>
          <w:rFonts w:ascii="Arial" w:hAnsi="Arial" w:cs="Arial"/>
        </w:rPr>
        <w:t xml:space="preserve">che sta </w:t>
      </w:r>
      <w:r w:rsidR="00307DF4" w:rsidRPr="00363B22">
        <w:rPr>
          <w:rFonts w:ascii="Arial" w:hAnsi="Arial" w:cs="Arial"/>
        </w:rPr>
        <w:t xml:space="preserve">già </w:t>
      </w:r>
      <w:r w:rsidR="00AE3201" w:rsidRPr="00363B22">
        <w:rPr>
          <w:rFonts w:ascii="Arial" w:hAnsi="Arial" w:cs="Arial"/>
        </w:rPr>
        <w:t xml:space="preserve">utilizzando strumenti di </w:t>
      </w:r>
      <w:proofErr w:type="spellStart"/>
      <w:r w:rsidR="00AE3201" w:rsidRPr="00363B22">
        <w:rPr>
          <w:rFonts w:ascii="Arial" w:hAnsi="Arial" w:cs="Arial"/>
        </w:rPr>
        <w:t>televisita</w:t>
      </w:r>
      <w:proofErr w:type="spellEnd"/>
      <w:r w:rsidR="00AE3201" w:rsidRPr="00363B22">
        <w:rPr>
          <w:rFonts w:ascii="Arial" w:hAnsi="Arial" w:cs="Arial"/>
        </w:rPr>
        <w:t xml:space="preserve"> </w:t>
      </w:r>
      <w:r w:rsidR="00307DF4" w:rsidRPr="00363B22">
        <w:rPr>
          <w:rFonts w:ascii="Arial" w:hAnsi="Arial" w:cs="Arial"/>
        </w:rPr>
        <w:t>con un buon livello di soddisfazione da parte dei pazienti (</w:t>
      </w:r>
      <w:r w:rsidR="00F14FA9" w:rsidRPr="00363B22">
        <w:rPr>
          <w:rFonts w:ascii="Arial" w:hAnsi="Arial" w:cs="Arial"/>
        </w:rPr>
        <w:t>6</w:t>
      </w:r>
      <w:r w:rsidR="0075001E" w:rsidRPr="00363B22">
        <w:rPr>
          <w:rFonts w:ascii="Arial" w:hAnsi="Arial" w:cs="Arial"/>
        </w:rPr>
        <w:t>7</w:t>
      </w:r>
      <w:r w:rsidR="00F14FA9" w:rsidRPr="00363B22">
        <w:rPr>
          <w:rFonts w:ascii="Arial" w:hAnsi="Arial" w:cs="Arial"/>
        </w:rPr>
        <w:t xml:space="preserve">%). </w:t>
      </w:r>
      <w:r w:rsidR="00F14FA9" w:rsidRPr="00363B22">
        <w:rPr>
          <w:rFonts w:ascii="Arial" w:hAnsi="Arial" w:cs="Arial"/>
          <w:b/>
          <w:bCs/>
        </w:rPr>
        <w:t>Numeri che, secondo i</w:t>
      </w:r>
      <w:r w:rsidR="00643C73" w:rsidRPr="00363B22">
        <w:rPr>
          <w:rFonts w:ascii="Arial" w:hAnsi="Arial" w:cs="Arial"/>
          <w:b/>
          <w:bCs/>
        </w:rPr>
        <w:t xml:space="preserve"> più noti modelli di diffusione dell’innovazione</w:t>
      </w:r>
      <w:r w:rsidR="00002725" w:rsidRPr="00363B22">
        <w:rPr>
          <w:rStyle w:val="Rimandonotadichiusura"/>
          <w:rFonts w:ascii="Arial" w:hAnsi="Arial" w:cs="Arial"/>
          <w:b/>
          <w:bCs/>
        </w:rPr>
        <w:endnoteReference w:id="4"/>
      </w:r>
      <w:r w:rsidR="00F14FA9" w:rsidRPr="00363B22">
        <w:rPr>
          <w:rFonts w:ascii="Arial" w:hAnsi="Arial" w:cs="Arial"/>
          <w:b/>
          <w:bCs/>
        </w:rPr>
        <w:t xml:space="preserve">, si collocano </w:t>
      </w:r>
      <w:r w:rsidR="00002725" w:rsidRPr="00363B22">
        <w:rPr>
          <w:rFonts w:ascii="Arial" w:hAnsi="Arial" w:cs="Arial"/>
          <w:b/>
          <w:bCs/>
        </w:rPr>
        <w:t>in un valore soglia</w:t>
      </w:r>
      <w:r w:rsidR="00BE6539" w:rsidRPr="00363B22">
        <w:rPr>
          <w:rFonts w:ascii="Arial" w:hAnsi="Arial" w:cs="Arial"/>
          <w:b/>
          <w:bCs/>
        </w:rPr>
        <w:t xml:space="preserve">, oltre il quale il processo innovativo </w:t>
      </w:r>
      <w:r w:rsidR="000C30B4" w:rsidRPr="00363B22">
        <w:rPr>
          <w:rFonts w:ascii="Arial" w:hAnsi="Arial" w:cs="Arial"/>
          <w:b/>
          <w:bCs/>
        </w:rPr>
        <w:t>si trova di fronte a un bivio e necessita quindi di un cambio di passo per un reale e ampi</w:t>
      </w:r>
      <w:r w:rsidR="001C4278" w:rsidRPr="00363B22">
        <w:rPr>
          <w:rFonts w:ascii="Arial" w:hAnsi="Arial" w:cs="Arial"/>
          <w:b/>
          <w:bCs/>
        </w:rPr>
        <w:t>o consolidamento</w:t>
      </w:r>
      <w:r w:rsidR="00751416" w:rsidRPr="00363B22">
        <w:rPr>
          <w:rFonts w:ascii="Arial" w:hAnsi="Arial" w:cs="Arial"/>
        </w:rPr>
        <w:t xml:space="preserve">. </w:t>
      </w:r>
    </w:p>
    <w:p w14:paraId="197D24D1" w14:textId="492E5F9A" w:rsidR="00920003" w:rsidRPr="00363B22" w:rsidRDefault="00751416" w:rsidP="00AC4B3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</w:rPr>
      </w:pPr>
      <w:r w:rsidRPr="00363B22">
        <w:rPr>
          <w:rFonts w:ascii="Arial" w:hAnsi="Arial" w:cs="Arial"/>
        </w:rPr>
        <w:lastRenderedPageBreak/>
        <w:t>“</w:t>
      </w:r>
      <w:r w:rsidR="00652ABA" w:rsidRPr="00363B22">
        <w:rPr>
          <w:rFonts w:ascii="Arial" w:hAnsi="Arial" w:cs="Arial"/>
          <w:i/>
          <w:iCs/>
        </w:rPr>
        <w:t xml:space="preserve">La fotografia scattata dall’indagine </w:t>
      </w:r>
      <w:r w:rsidR="00652ABA" w:rsidRPr="00363B22">
        <w:rPr>
          <w:rFonts w:ascii="Arial" w:eastAsia="Times New Roman" w:hAnsi="Arial" w:cs="Arial"/>
          <w:i/>
          <w:iCs/>
          <w:lang w:eastAsia="it-IT"/>
        </w:rPr>
        <w:t xml:space="preserve">ci indica chiaramente che ci troviamo in un momento cruciale in cui dobbiamo agire. </w:t>
      </w:r>
      <w:r w:rsidRPr="00363B22">
        <w:rPr>
          <w:rFonts w:ascii="Arial" w:hAnsi="Arial" w:cs="Arial"/>
          <w:i/>
          <w:iCs/>
        </w:rPr>
        <w:t xml:space="preserve">I dati </w:t>
      </w:r>
      <w:r w:rsidR="00BE6539" w:rsidRPr="00363B22">
        <w:rPr>
          <w:rFonts w:ascii="Arial" w:hAnsi="Arial" w:cs="Arial"/>
          <w:i/>
          <w:iCs/>
        </w:rPr>
        <w:t xml:space="preserve">raccolti </w:t>
      </w:r>
      <w:r w:rsidRPr="00363B22">
        <w:rPr>
          <w:rFonts w:ascii="Arial" w:hAnsi="Arial" w:cs="Arial"/>
          <w:i/>
          <w:iCs/>
        </w:rPr>
        <w:t>mostrano che</w:t>
      </w:r>
      <w:r w:rsidR="00BE6539" w:rsidRPr="00363B22">
        <w:rPr>
          <w:rFonts w:ascii="Arial" w:hAnsi="Arial" w:cs="Arial"/>
          <w:i/>
          <w:iCs/>
        </w:rPr>
        <w:t xml:space="preserve"> </w:t>
      </w:r>
      <w:r w:rsidR="00B00B3C" w:rsidRPr="00363B22">
        <w:rPr>
          <w:rFonts w:ascii="Arial" w:hAnsi="Arial" w:cs="Arial"/>
          <w:i/>
          <w:iCs/>
        </w:rPr>
        <w:t>la</w:t>
      </w:r>
      <w:r w:rsidR="00BE6539" w:rsidRPr="00363B22">
        <w:rPr>
          <w:rFonts w:ascii="Arial" w:hAnsi="Arial" w:cs="Arial"/>
          <w:i/>
          <w:iCs/>
        </w:rPr>
        <w:t xml:space="preserve"> </w:t>
      </w:r>
      <w:proofErr w:type="spellStart"/>
      <w:r w:rsidR="00BE6539" w:rsidRPr="00363B22">
        <w:rPr>
          <w:rFonts w:ascii="Arial" w:hAnsi="Arial" w:cs="Arial"/>
          <w:i/>
          <w:iCs/>
        </w:rPr>
        <w:t>tele</w:t>
      </w:r>
      <w:r w:rsidR="00643C73" w:rsidRPr="00363B22">
        <w:rPr>
          <w:rFonts w:ascii="Arial" w:hAnsi="Arial" w:cs="Arial"/>
          <w:i/>
          <w:iCs/>
        </w:rPr>
        <w:t>visita</w:t>
      </w:r>
      <w:proofErr w:type="spellEnd"/>
      <w:r w:rsidR="001C4278" w:rsidRPr="00363B22">
        <w:rPr>
          <w:rFonts w:ascii="Arial" w:hAnsi="Arial" w:cs="Arial"/>
          <w:i/>
          <w:iCs/>
        </w:rPr>
        <w:t xml:space="preserve"> ha raggiunto oggi un </w:t>
      </w:r>
      <w:r w:rsidR="00B00B3C" w:rsidRPr="00363B22">
        <w:rPr>
          <w:rFonts w:ascii="Arial" w:hAnsi="Arial" w:cs="Arial"/>
          <w:i/>
          <w:iCs/>
        </w:rPr>
        <w:t>buon livello di utilizzo nei percorsi di assistenza e monitoraggio delle persone con sclerosi multipla</w:t>
      </w:r>
      <w:r w:rsidR="0066006E" w:rsidRPr="00363B22">
        <w:rPr>
          <w:rFonts w:ascii="Arial" w:hAnsi="Arial" w:cs="Arial"/>
          <w:i/>
          <w:iCs/>
        </w:rPr>
        <w:t xml:space="preserve">, ma permangono delle barriere </w:t>
      </w:r>
      <w:r w:rsidR="00CE611D" w:rsidRPr="00363B22">
        <w:rPr>
          <w:rFonts w:ascii="Arial" w:hAnsi="Arial" w:cs="Arial"/>
          <w:i/>
          <w:iCs/>
        </w:rPr>
        <w:t xml:space="preserve">strutturali che </w:t>
      </w:r>
      <w:r w:rsidR="0088087E" w:rsidRPr="00363B22">
        <w:rPr>
          <w:rFonts w:ascii="Arial" w:hAnsi="Arial" w:cs="Arial"/>
          <w:i/>
          <w:iCs/>
        </w:rPr>
        <w:t xml:space="preserve">ostacolano la sua diffusione uniforme e consolidata. </w:t>
      </w:r>
      <w:r w:rsidR="006E0855" w:rsidRPr="00363B22">
        <w:rPr>
          <w:rFonts w:ascii="Arial" w:hAnsi="Arial" w:cs="Arial"/>
          <w:i/>
          <w:iCs/>
        </w:rPr>
        <w:t xml:space="preserve">- </w:t>
      </w:r>
      <w:r w:rsidR="006E0855" w:rsidRPr="00363B22">
        <w:rPr>
          <w:rFonts w:ascii="Arial" w:eastAsia="Times New Roman" w:hAnsi="Arial" w:cs="Arial"/>
          <w:lang w:eastAsia="it-IT"/>
        </w:rPr>
        <w:t xml:space="preserve">ha affermato </w:t>
      </w:r>
      <w:r w:rsidR="006E0855" w:rsidRPr="00363B22">
        <w:rPr>
          <w:rFonts w:ascii="Arial" w:eastAsia="Times New Roman" w:hAnsi="Arial" w:cs="Arial"/>
          <w:b/>
          <w:bCs/>
          <w:lang w:eastAsia="it-IT"/>
        </w:rPr>
        <w:t>Claudio Gasperini</w:t>
      </w:r>
      <w:r w:rsidR="006E0855" w:rsidRPr="00363B22">
        <w:rPr>
          <w:rFonts w:ascii="Arial" w:eastAsia="Times New Roman" w:hAnsi="Arial" w:cs="Arial"/>
          <w:lang w:eastAsia="it-IT"/>
        </w:rPr>
        <w:t>, Coordinatore del Gruppo di Studio SM della Società Italiana di Neurologia</w:t>
      </w:r>
      <w:r w:rsidR="006E0855" w:rsidRPr="00363B22">
        <w:rPr>
          <w:rFonts w:ascii="Arial" w:hAnsi="Arial" w:cs="Arial"/>
          <w:i/>
          <w:iCs/>
        </w:rPr>
        <w:t xml:space="preserve"> - </w:t>
      </w:r>
      <w:r w:rsidR="00D51F47" w:rsidRPr="00363B22">
        <w:rPr>
          <w:rFonts w:ascii="Arial" w:eastAsia="Times New Roman" w:hAnsi="Arial" w:cs="Arial"/>
          <w:i/>
          <w:iCs/>
          <w:lang w:eastAsia="it-IT"/>
        </w:rPr>
        <w:t xml:space="preserve">L’incontro di oggi è un’occasione importante per </w:t>
      </w:r>
      <w:r w:rsidR="006E0855" w:rsidRPr="00363B22">
        <w:rPr>
          <w:rFonts w:ascii="Arial" w:eastAsia="Times New Roman" w:hAnsi="Arial" w:cs="Arial"/>
          <w:i/>
          <w:iCs/>
          <w:lang w:eastAsia="it-IT"/>
        </w:rPr>
        <w:t>coinvolgere le</w:t>
      </w:r>
      <w:r w:rsidR="00D51F47" w:rsidRPr="00363B22">
        <w:rPr>
          <w:rFonts w:ascii="Arial" w:eastAsia="Times New Roman" w:hAnsi="Arial" w:cs="Arial"/>
          <w:i/>
          <w:iCs/>
          <w:lang w:eastAsia="it-IT"/>
        </w:rPr>
        <w:t xml:space="preserve"> Istituzioni e i decisori affinché siano </w:t>
      </w:r>
      <w:r w:rsidR="00920003" w:rsidRPr="00363B22">
        <w:rPr>
          <w:rFonts w:ascii="Arial" w:eastAsia="Times New Roman" w:hAnsi="Arial" w:cs="Arial"/>
          <w:i/>
          <w:iCs/>
          <w:lang w:eastAsia="it-IT"/>
        </w:rPr>
        <w:t>realizzate</w:t>
      </w:r>
      <w:r w:rsidR="00D51F47" w:rsidRPr="00363B22">
        <w:rPr>
          <w:rFonts w:ascii="Arial" w:eastAsia="Times New Roman" w:hAnsi="Arial" w:cs="Arial"/>
          <w:i/>
          <w:iCs/>
          <w:lang w:eastAsia="it-IT"/>
        </w:rPr>
        <w:t xml:space="preserve"> le condizioni per </w:t>
      </w:r>
      <w:r w:rsidR="005E7C44" w:rsidRPr="00363B22">
        <w:rPr>
          <w:rFonts w:ascii="Arial" w:eastAsia="Times New Roman" w:hAnsi="Arial" w:cs="Arial"/>
          <w:i/>
          <w:iCs/>
          <w:lang w:eastAsia="it-IT"/>
        </w:rPr>
        <w:t>un</w:t>
      </w:r>
      <w:r w:rsidR="00920003" w:rsidRPr="00363B22">
        <w:rPr>
          <w:rFonts w:ascii="Arial" w:eastAsia="Times New Roman" w:hAnsi="Arial" w:cs="Arial"/>
          <w:i/>
          <w:iCs/>
          <w:lang w:eastAsia="it-IT"/>
        </w:rPr>
        <w:t xml:space="preserve">a piena </w:t>
      </w:r>
      <w:r w:rsidR="005E7C44" w:rsidRPr="00363B22">
        <w:rPr>
          <w:rFonts w:ascii="Arial" w:eastAsia="Times New Roman" w:hAnsi="Arial" w:cs="Arial"/>
          <w:i/>
          <w:iCs/>
          <w:lang w:eastAsia="it-IT"/>
        </w:rPr>
        <w:t>integrazione strutturale</w:t>
      </w:r>
      <w:r w:rsidR="00D51F47" w:rsidRPr="00363B22">
        <w:rPr>
          <w:rFonts w:ascii="Arial" w:eastAsia="Times New Roman" w:hAnsi="Arial" w:cs="Arial"/>
          <w:i/>
          <w:iCs/>
          <w:lang w:eastAsia="it-IT"/>
        </w:rPr>
        <w:t xml:space="preserve"> della telemedicina </w:t>
      </w:r>
      <w:r w:rsidR="00652ABA" w:rsidRPr="00363B22">
        <w:rPr>
          <w:rFonts w:ascii="Arial" w:eastAsia="Times New Roman" w:hAnsi="Arial" w:cs="Arial"/>
          <w:i/>
          <w:iCs/>
          <w:lang w:eastAsia="it-IT"/>
        </w:rPr>
        <w:t>nei percorsi di gestione della sclerosi multipla</w:t>
      </w:r>
      <w:r w:rsidR="00907FD1" w:rsidRPr="00363B22">
        <w:rPr>
          <w:rFonts w:ascii="Arial" w:eastAsia="Times New Roman" w:hAnsi="Arial" w:cs="Arial"/>
          <w:i/>
          <w:iCs/>
          <w:lang w:eastAsia="it-IT"/>
        </w:rPr>
        <w:t xml:space="preserve">, </w:t>
      </w:r>
      <w:r w:rsidR="0045453F" w:rsidRPr="00363B22">
        <w:rPr>
          <w:rFonts w:ascii="Arial" w:eastAsia="Times New Roman" w:hAnsi="Arial" w:cs="Arial"/>
          <w:i/>
          <w:iCs/>
          <w:lang w:eastAsia="it-IT"/>
        </w:rPr>
        <w:t xml:space="preserve">in linea con il PDTA per la SM </w:t>
      </w:r>
      <w:r w:rsidR="00D7134C" w:rsidRPr="00363B22">
        <w:rPr>
          <w:rFonts w:ascii="Arial" w:eastAsia="Times New Roman" w:hAnsi="Arial" w:cs="Arial"/>
          <w:i/>
          <w:iCs/>
          <w:color w:val="000000"/>
        </w:rPr>
        <w:t xml:space="preserve">pubblicato </w:t>
      </w:r>
      <w:r w:rsidR="00FB4070" w:rsidRPr="00363B22">
        <w:rPr>
          <w:rFonts w:ascii="Arial" w:eastAsia="Times New Roman" w:hAnsi="Arial" w:cs="Arial"/>
          <w:i/>
          <w:iCs/>
          <w:color w:val="000000"/>
        </w:rPr>
        <w:t xml:space="preserve">da </w:t>
      </w:r>
      <w:r w:rsidR="0045453F" w:rsidRPr="00363B22">
        <w:rPr>
          <w:rFonts w:ascii="Arial" w:eastAsia="Times New Roman" w:hAnsi="Arial" w:cs="Arial"/>
          <w:i/>
          <w:iCs/>
          <w:color w:val="000000"/>
        </w:rPr>
        <w:t>A</w:t>
      </w:r>
      <w:r w:rsidR="00FB4070" w:rsidRPr="00363B22">
        <w:rPr>
          <w:rFonts w:ascii="Arial" w:eastAsia="Times New Roman" w:hAnsi="Arial" w:cs="Arial"/>
          <w:i/>
          <w:iCs/>
          <w:color w:val="000000"/>
        </w:rPr>
        <w:t>GENAS e</w:t>
      </w:r>
      <w:r w:rsidR="0045453F" w:rsidRPr="00363B22">
        <w:rPr>
          <w:rFonts w:ascii="Arial" w:eastAsia="Times New Roman" w:hAnsi="Arial" w:cs="Arial"/>
          <w:i/>
          <w:iCs/>
          <w:color w:val="000000"/>
        </w:rPr>
        <w:t xml:space="preserve"> realizzato grazie al</w:t>
      </w:r>
      <w:r w:rsidR="0026294E" w:rsidRPr="00363B22">
        <w:rPr>
          <w:rFonts w:ascii="Arial" w:eastAsia="Times New Roman" w:hAnsi="Arial" w:cs="Arial"/>
          <w:i/>
          <w:iCs/>
          <w:color w:val="000000"/>
        </w:rPr>
        <w:t>la collaborazione del G</w:t>
      </w:r>
      <w:r w:rsidR="0045453F" w:rsidRPr="00363B22">
        <w:rPr>
          <w:rFonts w:ascii="Arial" w:eastAsia="Times New Roman" w:hAnsi="Arial" w:cs="Arial"/>
          <w:i/>
          <w:iCs/>
          <w:color w:val="000000"/>
        </w:rPr>
        <w:t xml:space="preserve">ruppo di </w:t>
      </w:r>
      <w:r w:rsidR="0026294E" w:rsidRPr="00363B22">
        <w:rPr>
          <w:rFonts w:ascii="Arial" w:eastAsia="Times New Roman" w:hAnsi="Arial" w:cs="Arial"/>
          <w:i/>
          <w:iCs/>
          <w:color w:val="000000"/>
        </w:rPr>
        <w:t>L</w:t>
      </w:r>
      <w:r w:rsidR="0045453F" w:rsidRPr="00363B22">
        <w:rPr>
          <w:rFonts w:ascii="Arial" w:eastAsia="Times New Roman" w:hAnsi="Arial" w:cs="Arial"/>
          <w:i/>
          <w:iCs/>
          <w:color w:val="000000"/>
        </w:rPr>
        <w:t xml:space="preserve">avoro </w:t>
      </w:r>
      <w:r w:rsidR="0026294E" w:rsidRPr="00363B22">
        <w:rPr>
          <w:rFonts w:ascii="Arial" w:eastAsia="Times New Roman" w:hAnsi="Arial" w:cs="Arial"/>
          <w:i/>
          <w:iCs/>
          <w:color w:val="000000"/>
        </w:rPr>
        <w:t>per la</w:t>
      </w:r>
      <w:r w:rsidR="0045453F" w:rsidRPr="00363B22">
        <w:rPr>
          <w:rFonts w:ascii="Arial" w:eastAsia="Times New Roman" w:hAnsi="Arial" w:cs="Arial"/>
          <w:i/>
          <w:iCs/>
          <w:color w:val="000000"/>
        </w:rPr>
        <w:t xml:space="preserve"> SM</w:t>
      </w:r>
      <w:r w:rsidR="0026294E" w:rsidRPr="00363B22">
        <w:rPr>
          <w:rFonts w:ascii="Arial" w:eastAsia="Times New Roman" w:hAnsi="Arial" w:cs="Arial"/>
          <w:i/>
          <w:iCs/>
          <w:color w:val="000000"/>
        </w:rPr>
        <w:t xml:space="preserve"> (</w:t>
      </w:r>
      <w:proofErr w:type="spellStart"/>
      <w:r w:rsidR="0026294E" w:rsidRPr="00363B22">
        <w:rPr>
          <w:rFonts w:ascii="Arial" w:eastAsia="Times New Roman" w:hAnsi="Arial" w:cs="Arial"/>
          <w:i/>
          <w:iCs/>
          <w:color w:val="000000"/>
        </w:rPr>
        <w:t>GLaSM</w:t>
      </w:r>
      <w:proofErr w:type="spellEnd"/>
      <w:r w:rsidR="0045453F" w:rsidRPr="00363B22">
        <w:rPr>
          <w:rFonts w:ascii="Arial" w:eastAsia="Times New Roman" w:hAnsi="Arial" w:cs="Arial"/>
          <w:i/>
          <w:iCs/>
          <w:color w:val="000000"/>
        </w:rPr>
        <w:t>).</w:t>
      </w:r>
      <w:r w:rsidR="0045453F" w:rsidRPr="00363B22">
        <w:rPr>
          <w:rFonts w:ascii="Arial" w:eastAsia="Times New Roman" w:hAnsi="Arial" w:cs="Arial"/>
          <w:i/>
          <w:iCs/>
          <w:lang w:eastAsia="it-IT"/>
        </w:rPr>
        <w:t>U</w:t>
      </w:r>
      <w:r w:rsidR="00D51F47" w:rsidRPr="00363B22">
        <w:rPr>
          <w:rFonts w:ascii="Arial" w:eastAsia="Times New Roman" w:hAnsi="Arial" w:cs="Arial"/>
          <w:i/>
          <w:iCs/>
          <w:lang w:eastAsia="it-IT"/>
        </w:rPr>
        <w:t xml:space="preserve">na pratica che può facilitare il lavoro del clinico a tutto vantaggio del paziente. Non solo – </w:t>
      </w:r>
      <w:r w:rsidR="00D51F47" w:rsidRPr="00363B22">
        <w:rPr>
          <w:rFonts w:ascii="Arial" w:eastAsia="Times New Roman" w:hAnsi="Arial" w:cs="Arial"/>
          <w:lang w:eastAsia="it-IT"/>
        </w:rPr>
        <w:t>aggiunge Gasperini</w:t>
      </w:r>
      <w:r w:rsidR="00D51F47" w:rsidRPr="00363B22">
        <w:rPr>
          <w:rFonts w:ascii="Arial" w:eastAsia="Times New Roman" w:hAnsi="Arial" w:cs="Arial"/>
          <w:i/>
          <w:iCs/>
          <w:lang w:eastAsia="it-IT"/>
        </w:rPr>
        <w:t xml:space="preserve"> – l’utilizzo della telemedicina nella SM, in considerazione delle caratteristiche </w:t>
      </w:r>
      <w:r w:rsidR="00920003" w:rsidRPr="00363B22">
        <w:rPr>
          <w:rFonts w:ascii="Arial" w:eastAsia="Times New Roman" w:hAnsi="Arial" w:cs="Arial"/>
          <w:i/>
          <w:iCs/>
          <w:lang w:eastAsia="it-IT"/>
        </w:rPr>
        <w:t>di questa malattia neurologica cronica ad alta complessità</w:t>
      </w:r>
      <w:r w:rsidR="00D51F47" w:rsidRPr="00363B22">
        <w:rPr>
          <w:rFonts w:ascii="Arial" w:eastAsia="Times New Roman" w:hAnsi="Arial" w:cs="Arial"/>
          <w:i/>
          <w:iCs/>
          <w:lang w:eastAsia="it-IT"/>
        </w:rPr>
        <w:t xml:space="preserve">, può rappresentare anche un </w:t>
      </w:r>
      <w:r w:rsidR="00920003" w:rsidRPr="00363B22">
        <w:rPr>
          <w:rFonts w:ascii="Arial" w:eastAsia="Times New Roman" w:hAnsi="Arial" w:cs="Arial"/>
          <w:i/>
          <w:iCs/>
          <w:lang w:eastAsia="it-IT"/>
        </w:rPr>
        <w:t>modello</w:t>
      </w:r>
      <w:r w:rsidR="00D51F47" w:rsidRPr="00363B22">
        <w:rPr>
          <w:rFonts w:ascii="Arial" w:eastAsia="Times New Roman" w:hAnsi="Arial" w:cs="Arial"/>
          <w:i/>
          <w:iCs/>
          <w:lang w:eastAsia="it-IT"/>
        </w:rPr>
        <w:t xml:space="preserve"> pilota estensibile e applicabile ad altre malattie </w:t>
      </w:r>
      <w:r w:rsidR="00920003" w:rsidRPr="00363B22">
        <w:rPr>
          <w:rFonts w:ascii="Arial" w:eastAsia="Times New Roman" w:hAnsi="Arial" w:cs="Arial"/>
          <w:i/>
          <w:iCs/>
          <w:lang w:eastAsia="it-IT"/>
        </w:rPr>
        <w:t>multi</w:t>
      </w:r>
      <w:r w:rsidR="00184F65" w:rsidRPr="00363B22">
        <w:rPr>
          <w:rFonts w:ascii="Arial" w:eastAsia="Times New Roman" w:hAnsi="Arial" w:cs="Arial"/>
          <w:i/>
          <w:iCs/>
          <w:lang w:eastAsia="it-IT"/>
        </w:rPr>
        <w:t>-</w:t>
      </w:r>
      <w:r w:rsidR="00920003" w:rsidRPr="00363B22">
        <w:rPr>
          <w:rFonts w:ascii="Arial" w:eastAsia="Times New Roman" w:hAnsi="Arial" w:cs="Arial"/>
          <w:i/>
          <w:iCs/>
          <w:lang w:eastAsia="it-IT"/>
        </w:rPr>
        <w:t>sistemiche</w:t>
      </w:r>
      <w:r w:rsidR="00D51F47" w:rsidRPr="00363B22">
        <w:rPr>
          <w:rFonts w:ascii="Arial" w:eastAsia="Times New Roman" w:hAnsi="Arial" w:cs="Arial"/>
          <w:i/>
          <w:iCs/>
          <w:lang w:eastAsia="it-IT"/>
        </w:rPr>
        <w:t xml:space="preserve"> o croniche</w:t>
      </w:r>
      <w:r w:rsidR="00D51F47" w:rsidRPr="00363B22">
        <w:rPr>
          <w:rFonts w:ascii="Arial" w:eastAsia="Times New Roman" w:hAnsi="Arial" w:cs="Arial"/>
          <w:lang w:eastAsia="it-IT"/>
        </w:rPr>
        <w:t>”</w:t>
      </w:r>
      <w:r w:rsidR="00920003" w:rsidRPr="00363B22">
        <w:rPr>
          <w:rFonts w:ascii="Arial" w:eastAsia="Times New Roman" w:hAnsi="Arial" w:cs="Arial"/>
          <w:lang w:eastAsia="it-IT"/>
        </w:rPr>
        <w:t>.</w:t>
      </w:r>
    </w:p>
    <w:p w14:paraId="0A0B60AD" w14:textId="1BD46254" w:rsidR="00331B6C" w:rsidRPr="00363B22" w:rsidRDefault="00097FC1" w:rsidP="00D51F47">
      <w:pPr>
        <w:jc w:val="both"/>
        <w:rPr>
          <w:rFonts w:ascii="Arial" w:eastAsia="Times New Roman" w:hAnsi="Arial" w:cs="Arial"/>
          <w:lang w:eastAsia="it-IT"/>
        </w:rPr>
      </w:pPr>
      <w:r w:rsidRPr="00363B22">
        <w:rPr>
          <w:rFonts w:ascii="Arial" w:eastAsia="Times New Roman" w:hAnsi="Arial" w:cs="Arial"/>
          <w:lang w:eastAsia="it-IT"/>
        </w:rPr>
        <w:t>La quasi totalità (87%) dei centri coinvolti nell’indagine che ha dichiarato di non utilizzare la telemedicina</w:t>
      </w:r>
      <w:r w:rsidR="006D0058" w:rsidRPr="00363B22">
        <w:rPr>
          <w:rFonts w:ascii="Arial" w:eastAsia="Times New Roman" w:hAnsi="Arial" w:cs="Arial"/>
          <w:lang w:eastAsia="it-IT"/>
        </w:rPr>
        <w:t xml:space="preserve"> indica come barriera all’utilizzo </w:t>
      </w:r>
      <w:r w:rsidR="006D0058" w:rsidRPr="00363B22">
        <w:rPr>
          <w:rFonts w:ascii="Arial" w:eastAsia="Times New Roman" w:hAnsi="Arial" w:cs="Arial"/>
          <w:b/>
          <w:bCs/>
          <w:lang w:eastAsia="it-IT"/>
        </w:rPr>
        <w:t>l’assenza di adeguate condizioni operative</w:t>
      </w:r>
      <w:r w:rsidR="006D0058" w:rsidRPr="00363B22">
        <w:rPr>
          <w:rFonts w:ascii="Arial" w:eastAsia="Times New Roman" w:hAnsi="Arial" w:cs="Arial"/>
          <w:lang w:eastAsia="it-IT"/>
        </w:rPr>
        <w:t xml:space="preserve">. </w:t>
      </w:r>
      <w:r w:rsidR="009946F1" w:rsidRPr="00363B22">
        <w:rPr>
          <w:rFonts w:ascii="Arial" w:eastAsia="Times New Roman" w:hAnsi="Arial" w:cs="Arial"/>
          <w:lang w:eastAsia="it-IT"/>
        </w:rPr>
        <w:t xml:space="preserve">La maggioranza dei rispondenti ritiene che la mancanza di una forma di finanziamento specifica per la </w:t>
      </w:r>
      <w:proofErr w:type="spellStart"/>
      <w:r w:rsidR="009946F1" w:rsidRPr="00363B22">
        <w:rPr>
          <w:rFonts w:ascii="Arial" w:eastAsia="Times New Roman" w:hAnsi="Arial" w:cs="Arial"/>
          <w:lang w:eastAsia="it-IT"/>
        </w:rPr>
        <w:t>televisita</w:t>
      </w:r>
      <w:proofErr w:type="spellEnd"/>
      <w:r w:rsidR="009946F1" w:rsidRPr="00363B22">
        <w:rPr>
          <w:rFonts w:ascii="Arial" w:eastAsia="Times New Roman" w:hAnsi="Arial" w:cs="Arial"/>
          <w:lang w:eastAsia="it-IT"/>
        </w:rPr>
        <w:t xml:space="preserve"> (4</w:t>
      </w:r>
      <w:r w:rsidR="003C1B38" w:rsidRPr="00363B22">
        <w:rPr>
          <w:rFonts w:ascii="Arial" w:eastAsia="Times New Roman" w:hAnsi="Arial" w:cs="Arial"/>
          <w:lang w:eastAsia="it-IT"/>
        </w:rPr>
        <w:t>0</w:t>
      </w:r>
      <w:r w:rsidR="009946F1" w:rsidRPr="00363B22">
        <w:rPr>
          <w:rFonts w:ascii="Arial" w:eastAsia="Times New Roman" w:hAnsi="Arial" w:cs="Arial"/>
          <w:lang w:eastAsia="it-IT"/>
        </w:rPr>
        <w:t>%), la mancanza di un’adeguata dotazione tecnologica o della connettività necessaria (</w:t>
      </w:r>
      <w:r w:rsidR="00372BA9" w:rsidRPr="00363B22">
        <w:rPr>
          <w:rFonts w:ascii="Arial" w:eastAsia="Times New Roman" w:hAnsi="Arial" w:cs="Arial"/>
          <w:lang w:eastAsia="it-IT"/>
        </w:rPr>
        <w:t>60</w:t>
      </w:r>
      <w:r w:rsidR="009946F1" w:rsidRPr="00363B22">
        <w:rPr>
          <w:rFonts w:ascii="Arial" w:eastAsia="Times New Roman" w:hAnsi="Arial" w:cs="Arial"/>
          <w:lang w:eastAsia="it-IT"/>
        </w:rPr>
        <w:t xml:space="preserve">%) siano barriere </w:t>
      </w:r>
      <w:r w:rsidR="00643C73" w:rsidRPr="00363B22">
        <w:rPr>
          <w:rFonts w:ascii="Arial" w:eastAsia="Times New Roman" w:hAnsi="Arial" w:cs="Arial"/>
          <w:lang w:eastAsia="it-IT"/>
        </w:rPr>
        <w:t xml:space="preserve">importanti </w:t>
      </w:r>
      <w:r w:rsidR="009946F1" w:rsidRPr="00363B22">
        <w:rPr>
          <w:rFonts w:ascii="Arial" w:eastAsia="Times New Roman" w:hAnsi="Arial" w:cs="Arial"/>
          <w:lang w:eastAsia="it-IT"/>
        </w:rPr>
        <w:t xml:space="preserve">all’utilizzo di questa tecnologia. </w:t>
      </w:r>
      <w:r w:rsidR="00174365" w:rsidRPr="00363B22">
        <w:rPr>
          <w:rFonts w:ascii="Arial" w:eastAsia="Times New Roman" w:hAnsi="Arial" w:cs="Arial"/>
          <w:lang w:eastAsia="it-IT"/>
        </w:rPr>
        <w:t xml:space="preserve">Tra </w:t>
      </w:r>
      <w:r w:rsidR="00174365" w:rsidRPr="00363B22">
        <w:rPr>
          <w:rFonts w:ascii="Arial" w:eastAsia="Times New Roman" w:hAnsi="Arial" w:cs="Arial"/>
          <w:b/>
          <w:bCs/>
          <w:lang w:eastAsia="it-IT"/>
        </w:rPr>
        <w:t>le condizioni necessarie per l’erogazione efficace della telemedicina</w:t>
      </w:r>
      <w:r w:rsidR="00174365" w:rsidRPr="00363B22">
        <w:rPr>
          <w:rFonts w:ascii="Arial" w:eastAsia="Times New Roman" w:hAnsi="Arial" w:cs="Arial"/>
          <w:lang w:eastAsia="it-IT"/>
        </w:rPr>
        <w:t xml:space="preserve"> si confermano: le attività di contatto preliminare del paziente (ritenute rilevanti dall’8</w:t>
      </w:r>
      <w:r w:rsidR="00565805" w:rsidRPr="00363B22">
        <w:rPr>
          <w:rFonts w:ascii="Arial" w:eastAsia="Times New Roman" w:hAnsi="Arial" w:cs="Arial"/>
          <w:lang w:eastAsia="it-IT"/>
        </w:rPr>
        <w:t>7</w:t>
      </w:r>
      <w:r w:rsidR="00174365" w:rsidRPr="00363B22">
        <w:rPr>
          <w:rFonts w:ascii="Arial" w:eastAsia="Times New Roman" w:hAnsi="Arial" w:cs="Arial"/>
          <w:lang w:eastAsia="it-IT"/>
        </w:rPr>
        <w:t>% del campione), l’invio anticipato dei referti e degli esami (7</w:t>
      </w:r>
      <w:r w:rsidR="00971725" w:rsidRPr="00363B22">
        <w:rPr>
          <w:rFonts w:ascii="Arial" w:eastAsia="Times New Roman" w:hAnsi="Arial" w:cs="Arial"/>
          <w:lang w:eastAsia="it-IT"/>
        </w:rPr>
        <w:t>3</w:t>
      </w:r>
      <w:r w:rsidR="00174365" w:rsidRPr="00363B22">
        <w:rPr>
          <w:rFonts w:ascii="Arial" w:eastAsia="Times New Roman" w:hAnsi="Arial" w:cs="Arial"/>
          <w:lang w:eastAsia="it-IT"/>
        </w:rPr>
        <w:t xml:space="preserve">%), le condizioni tecniche di erogazione della </w:t>
      </w:r>
      <w:proofErr w:type="spellStart"/>
      <w:r w:rsidR="00174365" w:rsidRPr="00363B22">
        <w:rPr>
          <w:rFonts w:ascii="Arial" w:eastAsia="Times New Roman" w:hAnsi="Arial" w:cs="Arial"/>
          <w:lang w:eastAsia="it-IT"/>
        </w:rPr>
        <w:t>televisita</w:t>
      </w:r>
      <w:proofErr w:type="spellEnd"/>
      <w:r w:rsidR="00174365" w:rsidRPr="00363B22">
        <w:rPr>
          <w:rFonts w:ascii="Arial" w:eastAsia="Times New Roman" w:hAnsi="Arial" w:cs="Arial"/>
          <w:lang w:eastAsia="it-IT"/>
        </w:rPr>
        <w:t xml:space="preserve"> come qualità dell’audio e delle immagini (</w:t>
      </w:r>
      <w:r w:rsidR="00097E73" w:rsidRPr="00363B22">
        <w:rPr>
          <w:rFonts w:ascii="Arial" w:eastAsia="Times New Roman" w:hAnsi="Arial" w:cs="Arial"/>
          <w:lang w:eastAsia="it-IT"/>
        </w:rPr>
        <w:t>87</w:t>
      </w:r>
      <w:r w:rsidR="00174365" w:rsidRPr="00363B22">
        <w:rPr>
          <w:rFonts w:ascii="Arial" w:eastAsia="Times New Roman" w:hAnsi="Arial" w:cs="Arial"/>
          <w:lang w:eastAsia="it-IT"/>
        </w:rPr>
        <w:t>%), l’acquisizione del consenso del paziente (9</w:t>
      </w:r>
      <w:r w:rsidR="009F681A" w:rsidRPr="00363B22">
        <w:rPr>
          <w:rFonts w:ascii="Arial" w:eastAsia="Times New Roman" w:hAnsi="Arial" w:cs="Arial"/>
          <w:lang w:eastAsia="it-IT"/>
        </w:rPr>
        <w:t>0</w:t>
      </w:r>
      <w:r w:rsidR="00174365" w:rsidRPr="00363B22">
        <w:rPr>
          <w:rFonts w:ascii="Arial" w:eastAsia="Times New Roman" w:hAnsi="Arial" w:cs="Arial"/>
          <w:lang w:eastAsia="it-IT"/>
        </w:rPr>
        <w:t>%), la presenza di un caregiver (7</w:t>
      </w:r>
      <w:r w:rsidR="001E338E" w:rsidRPr="00363B22">
        <w:rPr>
          <w:rFonts w:ascii="Arial" w:eastAsia="Times New Roman" w:hAnsi="Arial" w:cs="Arial"/>
          <w:lang w:eastAsia="it-IT"/>
        </w:rPr>
        <w:t>7</w:t>
      </w:r>
      <w:r w:rsidR="00174365" w:rsidRPr="00363B22">
        <w:rPr>
          <w:rFonts w:ascii="Arial" w:eastAsia="Times New Roman" w:hAnsi="Arial" w:cs="Arial"/>
          <w:lang w:eastAsia="it-IT"/>
        </w:rPr>
        <w:t>%).</w:t>
      </w:r>
    </w:p>
    <w:p w14:paraId="55759F01" w14:textId="3EFF44D2" w:rsidR="000D52EE" w:rsidRPr="00363B22" w:rsidRDefault="00D51F47" w:rsidP="00D51F47">
      <w:pPr>
        <w:jc w:val="both"/>
        <w:rPr>
          <w:rFonts w:ascii="Arial" w:eastAsia="Times New Roman" w:hAnsi="Arial" w:cs="Arial"/>
          <w:lang w:eastAsia="it-IT"/>
        </w:rPr>
      </w:pPr>
      <w:r w:rsidRPr="00363B22">
        <w:rPr>
          <w:rFonts w:ascii="Arial" w:eastAsia="Times New Roman" w:hAnsi="Arial" w:cs="Arial"/>
          <w:lang w:eastAsia="it-IT"/>
        </w:rPr>
        <w:t>“</w:t>
      </w:r>
      <w:r w:rsidR="0035618C" w:rsidRPr="00363B22">
        <w:rPr>
          <w:rFonts w:ascii="Arial" w:eastAsia="Times New Roman" w:hAnsi="Arial" w:cs="Arial"/>
          <w:i/>
          <w:iCs/>
          <w:lang w:eastAsia="it-IT"/>
        </w:rPr>
        <w:t>L</w:t>
      </w:r>
      <w:r w:rsidR="00386CAA" w:rsidRPr="00363B22">
        <w:rPr>
          <w:rFonts w:ascii="Arial" w:eastAsia="Times New Roman" w:hAnsi="Arial" w:cs="Arial"/>
          <w:i/>
          <w:iCs/>
          <w:lang w:eastAsia="it-IT"/>
        </w:rPr>
        <w:t>’</w:t>
      </w:r>
      <w:r w:rsidR="000D52EE" w:rsidRPr="00363B22">
        <w:rPr>
          <w:rFonts w:ascii="Arial" w:eastAsia="Times New Roman" w:hAnsi="Arial" w:cs="Arial"/>
          <w:i/>
          <w:iCs/>
          <w:lang w:eastAsia="it-IT"/>
        </w:rPr>
        <w:t xml:space="preserve">accesso </w:t>
      </w:r>
      <w:r w:rsidR="0035618C" w:rsidRPr="00363B22">
        <w:rPr>
          <w:rFonts w:ascii="Arial" w:eastAsia="Times New Roman" w:hAnsi="Arial" w:cs="Arial"/>
          <w:i/>
          <w:iCs/>
          <w:lang w:eastAsia="it-IT"/>
        </w:rPr>
        <w:t>all’e-health e ai</w:t>
      </w:r>
      <w:r w:rsidR="000D52EE" w:rsidRPr="00363B22">
        <w:rPr>
          <w:rFonts w:ascii="Arial" w:eastAsia="Times New Roman" w:hAnsi="Arial" w:cs="Arial"/>
          <w:i/>
          <w:iCs/>
          <w:lang w:eastAsia="it-IT"/>
        </w:rPr>
        <w:t xml:space="preserve"> nuovi strumenti digitali </w:t>
      </w:r>
      <w:r w:rsidR="00F50DE9" w:rsidRPr="00363B22">
        <w:rPr>
          <w:rFonts w:ascii="Arial" w:eastAsia="Times New Roman" w:hAnsi="Arial" w:cs="Arial"/>
          <w:lang w:eastAsia="it-IT"/>
        </w:rPr>
        <w:t xml:space="preserve">– commenta </w:t>
      </w:r>
      <w:r w:rsidR="00F50DE9" w:rsidRPr="00363B22">
        <w:rPr>
          <w:rFonts w:ascii="Arial" w:eastAsia="Times New Roman" w:hAnsi="Arial" w:cs="Arial"/>
          <w:b/>
          <w:bCs/>
          <w:lang w:eastAsia="it-IT"/>
        </w:rPr>
        <w:t>Mario Alberto Battaglia</w:t>
      </w:r>
      <w:r w:rsidR="00F50DE9" w:rsidRPr="00363B22">
        <w:rPr>
          <w:rFonts w:ascii="Arial" w:eastAsia="Times New Roman" w:hAnsi="Arial" w:cs="Arial"/>
          <w:lang w:eastAsia="it-IT"/>
        </w:rPr>
        <w:t xml:space="preserve">, Direttore Generale AISM e Presidente FISM - </w:t>
      </w:r>
      <w:r w:rsidR="0035618C" w:rsidRPr="00363B22">
        <w:rPr>
          <w:rFonts w:ascii="Arial" w:eastAsia="Times New Roman" w:hAnsi="Arial" w:cs="Arial"/>
          <w:i/>
          <w:iCs/>
          <w:lang w:eastAsia="it-IT"/>
        </w:rPr>
        <w:t xml:space="preserve">rientra nelle linee di missione </w:t>
      </w:r>
      <w:r w:rsidR="00E67CF8" w:rsidRPr="00363B22">
        <w:rPr>
          <w:rFonts w:ascii="Arial" w:eastAsia="Times New Roman" w:hAnsi="Arial" w:cs="Arial"/>
          <w:i/>
          <w:iCs/>
          <w:lang w:eastAsia="it-IT"/>
        </w:rPr>
        <w:t>definite</w:t>
      </w:r>
      <w:r w:rsidR="0035618C" w:rsidRPr="00363B22">
        <w:rPr>
          <w:rFonts w:ascii="Arial" w:eastAsia="Times New Roman" w:hAnsi="Arial" w:cs="Arial"/>
          <w:i/>
          <w:iCs/>
          <w:lang w:eastAsia="it-IT"/>
        </w:rPr>
        <w:t xml:space="preserve"> nell’Agenda </w:t>
      </w:r>
      <w:r w:rsidR="00E67CF8" w:rsidRPr="00363B22">
        <w:rPr>
          <w:rFonts w:ascii="Arial" w:eastAsia="Times New Roman" w:hAnsi="Arial" w:cs="Arial"/>
          <w:i/>
          <w:iCs/>
          <w:lang w:eastAsia="it-IT"/>
        </w:rPr>
        <w:t>AISM 2025 per la Sclerosi Multipla e Patologie Correlate</w:t>
      </w:r>
      <w:r w:rsidR="00185333" w:rsidRPr="00363B22">
        <w:rPr>
          <w:rFonts w:ascii="Arial" w:eastAsia="Times New Roman" w:hAnsi="Arial" w:cs="Arial"/>
          <w:i/>
          <w:iCs/>
          <w:lang w:eastAsia="it-IT"/>
        </w:rPr>
        <w:t>, dove mettiamo in primo piano l’importanza di lavorare alla messa a punto di percorsi di presa in carico interdisciplinari e centrati sulla persona.</w:t>
      </w:r>
      <w:r w:rsidR="00185333" w:rsidRPr="00363B22">
        <w:rPr>
          <w:rFonts w:ascii="Arial" w:eastAsia="Times New Roman" w:hAnsi="Arial" w:cs="Arial"/>
          <w:lang w:eastAsia="it-IT"/>
        </w:rPr>
        <w:t xml:space="preserve"> </w:t>
      </w:r>
      <w:r w:rsidR="000B108D" w:rsidRPr="00363B22">
        <w:rPr>
          <w:rFonts w:ascii="Arial" w:eastAsia="Times New Roman" w:hAnsi="Arial" w:cs="Arial"/>
          <w:i/>
          <w:iCs/>
          <w:lang w:eastAsia="it-IT"/>
        </w:rPr>
        <w:t xml:space="preserve">L’e-health, da questo punto di vista, può migliorare la presa in carico e la qualità di vita </w:t>
      </w:r>
      <w:r w:rsidR="005362F1" w:rsidRPr="00363B22">
        <w:rPr>
          <w:rFonts w:ascii="Arial" w:eastAsia="Times New Roman" w:hAnsi="Arial" w:cs="Arial"/>
          <w:i/>
          <w:iCs/>
          <w:lang w:eastAsia="it-IT"/>
        </w:rPr>
        <w:t xml:space="preserve">dei pazienti e delle loro famiglie </w:t>
      </w:r>
      <w:r w:rsidR="000B108D" w:rsidRPr="00363B22">
        <w:rPr>
          <w:rFonts w:ascii="Arial" w:eastAsia="Times New Roman" w:hAnsi="Arial" w:cs="Arial"/>
          <w:i/>
          <w:iCs/>
          <w:lang w:eastAsia="it-IT"/>
        </w:rPr>
        <w:t>e la fotografia che oggi è stata presentat</w:t>
      </w:r>
      <w:r w:rsidR="005362F1" w:rsidRPr="00363B22">
        <w:rPr>
          <w:rFonts w:ascii="Arial" w:eastAsia="Times New Roman" w:hAnsi="Arial" w:cs="Arial"/>
          <w:i/>
          <w:iCs/>
          <w:lang w:eastAsia="it-IT"/>
        </w:rPr>
        <w:t>a</w:t>
      </w:r>
      <w:r w:rsidR="000B108D" w:rsidRPr="00363B22">
        <w:rPr>
          <w:rFonts w:ascii="Arial" w:eastAsia="Times New Roman" w:hAnsi="Arial" w:cs="Arial"/>
          <w:i/>
          <w:iCs/>
          <w:lang w:eastAsia="it-IT"/>
        </w:rPr>
        <w:t xml:space="preserve"> è un importante punto di partenza per avviare </w:t>
      </w:r>
      <w:r w:rsidR="005362F1" w:rsidRPr="00363B22">
        <w:rPr>
          <w:rFonts w:ascii="Arial" w:eastAsia="Times New Roman" w:hAnsi="Arial" w:cs="Arial"/>
          <w:i/>
          <w:iCs/>
          <w:lang w:eastAsia="it-IT"/>
        </w:rPr>
        <w:t xml:space="preserve">gli </w:t>
      </w:r>
      <w:r w:rsidR="000B108D" w:rsidRPr="00363B22">
        <w:rPr>
          <w:rFonts w:ascii="Arial" w:eastAsia="Times New Roman" w:hAnsi="Arial" w:cs="Arial"/>
          <w:i/>
          <w:iCs/>
          <w:lang w:eastAsia="it-IT"/>
        </w:rPr>
        <w:t xml:space="preserve">interventi organizzativi e gestionali necessari </w:t>
      </w:r>
      <w:r w:rsidR="005362F1" w:rsidRPr="00363B22">
        <w:rPr>
          <w:rFonts w:ascii="Arial" w:eastAsia="Times New Roman" w:hAnsi="Arial" w:cs="Arial"/>
          <w:i/>
          <w:iCs/>
          <w:lang w:eastAsia="it-IT"/>
        </w:rPr>
        <w:t>a</w:t>
      </w:r>
      <w:r w:rsidR="000B108D" w:rsidRPr="00363B22">
        <w:rPr>
          <w:rFonts w:ascii="Arial" w:eastAsia="Times New Roman" w:hAnsi="Arial" w:cs="Arial"/>
          <w:i/>
          <w:iCs/>
          <w:lang w:eastAsia="it-IT"/>
        </w:rPr>
        <w:t xml:space="preserve"> superare le barriere infrastrutturali e di regolamentazione che ostacolano un uso della telemedicina consolidato, sistematico e uniforme sull’intero territorio nazionale. In particolare, </w:t>
      </w:r>
      <w:r w:rsidR="000B108D" w:rsidRPr="00363B22">
        <w:rPr>
          <w:rFonts w:ascii="Arial" w:eastAsia="Times New Roman" w:hAnsi="Arial" w:cs="Arial"/>
          <w:lang w:eastAsia="it-IT"/>
        </w:rPr>
        <w:t>– precisa Battaglia</w:t>
      </w:r>
      <w:r w:rsidR="000B108D" w:rsidRPr="00363B22">
        <w:rPr>
          <w:rFonts w:ascii="Arial" w:eastAsia="Times New Roman" w:hAnsi="Arial" w:cs="Arial"/>
          <w:i/>
          <w:iCs/>
          <w:lang w:eastAsia="it-IT"/>
        </w:rPr>
        <w:t xml:space="preserve"> – auspichiamo interventi nella codificazione e tariffazione delle </w:t>
      </w:r>
      <w:proofErr w:type="spellStart"/>
      <w:r w:rsidR="000B108D" w:rsidRPr="00363B22">
        <w:rPr>
          <w:rFonts w:ascii="Arial" w:eastAsia="Times New Roman" w:hAnsi="Arial" w:cs="Arial"/>
          <w:i/>
          <w:iCs/>
          <w:lang w:eastAsia="it-IT"/>
        </w:rPr>
        <w:t>televisite</w:t>
      </w:r>
      <w:proofErr w:type="spellEnd"/>
      <w:r w:rsidR="000B108D" w:rsidRPr="00363B22">
        <w:rPr>
          <w:rFonts w:ascii="Arial" w:eastAsia="Times New Roman" w:hAnsi="Arial" w:cs="Arial"/>
          <w:i/>
          <w:iCs/>
          <w:lang w:eastAsia="it-IT"/>
        </w:rPr>
        <w:t xml:space="preserve"> nelle Regioni; nell’elaborazione di protocolli comuni da integrare nel Percorso Diagnostico Terapeutico Assistenziale, oltre che un piano di formazione per operatori, persone con SM e caregiver</w:t>
      </w:r>
      <w:r w:rsidR="000B108D" w:rsidRPr="00363B22">
        <w:rPr>
          <w:rFonts w:ascii="Arial" w:eastAsia="Times New Roman" w:hAnsi="Arial" w:cs="Arial"/>
          <w:lang w:eastAsia="it-IT"/>
        </w:rPr>
        <w:t>.”</w:t>
      </w:r>
    </w:p>
    <w:p w14:paraId="2AF9C575" w14:textId="3DCD0363" w:rsidR="00234C2A" w:rsidRPr="00363B22" w:rsidRDefault="0048284E" w:rsidP="00D51F47">
      <w:pPr>
        <w:jc w:val="both"/>
        <w:rPr>
          <w:rFonts w:ascii="Arial" w:eastAsia="Times New Roman" w:hAnsi="Arial" w:cs="Arial"/>
          <w:lang w:eastAsia="it-IT"/>
        </w:rPr>
      </w:pPr>
      <w:r w:rsidRPr="00363B22">
        <w:rPr>
          <w:rFonts w:ascii="Arial" w:eastAsia="Times New Roman" w:hAnsi="Arial" w:cs="Arial"/>
          <w:lang w:eastAsia="it-IT"/>
        </w:rPr>
        <w:t xml:space="preserve">Un impegno collettivo, </w:t>
      </w:r>
      <w:r w:rsidR="00234C2A" w:rsidRPr="00363B22">
        <w:rPr>
          <w:rFonts w:ascii="Arial" w:eastAsia="Times New Roman" w:hAnsi="Arial" w:cs="Arial"/>
          <w:lang w:eastAsia="it-IT"/>
        </w:rPr>
        <w:t xml:space="preserve">dunque, </w:t>
      </w:r>
      <w:r w:rsidRPr="00363B22">
        <w:rPr>
          <w:rFonts w:ascii="Arial" w:eastAsia="Times New Roman" w:hAnsi="Arial" w:cs="Arial"/>
          <w:lang w:eastAsia="it-IT"/>
        </w:rPr>
        <w:t xml:space="preserve">quello a cui medici e pazienti hanno chiamato </w:t>
      </w:r>
      <w:r w:rsidR="002C462B" w:rsidRPr="00363B22">
        <w:rPr>
          <w:rFonts w:ascii="Arial" w:eastAsia="Times New Roman" w:hAnsi="Arial" w:cs="Arial"/>
          <w:lang w:eastAsia="it-IT"/>
        </w:rPr>
        <w:t xml:space="preserve">in occasione dell’incontro di oggi, che </w:t>
      </w:r>
      <w:r w:rsidR="000B6AB6" w:rsidRPr="00363B22">
        <w:rPr>
          <w:rFonts w:ascii="Arial" w:eastAsia="Times New Roman" w:hAnsi="Arial" w:cs="Arial"/>
          <w:lang w:eastAsia="it-IT"/>
        </w:rPr>
        <w:t>ved</w:t>
      </w:r>
      <w:r w:rsidR="00234C2A" w:rsidRPr="00363B22">
        <w:rPr>
          <w:rFonts w:ascii="Arial" w:eastAsia="Times New Roman" w:hAnsi="Arial" w:cs="Arial"/>
          <w:lang w:eastAsia="it-IT"/>
        </w:rPr>
        <w:t>e</w:t>
      </w:r>
      <w:r w:rsidR="000B6AB6" w:rsidRPr="00363B22">
        <w:rPr>
          <w:rFonts w:ascii="Arial" w:eastAsia="Times New Roman" w:hAnsi="Arial" w:cs="Arial"/>
          <w:lang w:eastAsia="it-IT"/>
        </w:rPr>
        <w:t xml:space="preserve"> coinvolto anche</w:t>
      </w:r>
      <w:r w:rsidR="002A462B" w:rsidRPr="00363B22">
        <w:rPr>
          <w:rFonts w:ascii="Arial" w:eastAsia="Times New Roman" w:hAnsi="Arial" w:cs="Arial"/>
          <w:lang w:eastAsia="it-IT"/>
        </w:rPr>
        <w:t xml:space="preserve"> il mondo dell’industria</w:t>
      </w:r>
      <w:r w:rsidR="00B825CE" w:rsidRPr="00363B22">
        <w:rPr>
          <w:rFonts w:ascii="Arial" w:eastAsia="Times New Roman" w:hAnsi="Arial" w:cs="Arial"/>
          <w:lang w:eastAsia="it-IT"/>
        </w:rPr>
        <w:t xml:space="preserve"> come partecipante attivo a un </w:t>
      </w:r>
      <w:r w:rsidR="00166903" w:rsidRPr="00363B22">
        <w:rPr>
          <w:rFonts w:ascii="Arial" w:eastAsia="Times New Roman" w:hAnsi="Arial" w:cs="Arial"/>
          <w:lang w:eastAsia="it-IT"/>
        </w:rPr>
        <w:t>impegno corale</w:t>
      </w:r>
      <w:r w:rsidR="00A34F94" w:rsidRPr="00363B22">
        <w:rPr>
          <w:rFonts w:ascii="Arial" w:eastAsia="Times New Roman" w:hAnsi="Arial" w:cs="Arial"/>
          <w:lang w:eastAsia="it-IT"/>
        </w:rPr>
        <w:t xml:space="preserve"> per supportare il processo innovativo.</w:t>
      </w:r>
      <w:r w:rsidR="00166903" w:rsidRPr="00363B22">
        <w:rPr>
          <w:rFonts w:ascii="Arial" w:eastAsia="Times New Roman" w:hAnsi="Arial" w:cs="Arial"/>
          <w:lang w:eastAsia="it-IT"/>
        </w:rPr>
        <w:t xml:space="preserve"> </w:t>
      </w:r>
    </w:p>
    <w:p w14:paraId="7E4CADB3" w14:textId="63A779D5" w:rsidR="00A9528A" w:rsidRPr="00363B22" w:rsidRDefault="00166903" w:rsidP="00D51F47">
      <w:pPr>
        <w:jc w:val="both"/>
        <w:rPr>
          <w:rFonts w:ascii="Arial" w:eastAsia="Times New Roman" w:hAnsi="Arial" w:cs="Arial"/>
          <w:lang w:eastAsia="it-IT"/>
        </w:rPr>
      </w:pPr>
      <w:r w:rsidRPr="00363B22">
        <w:rPr>
          <w:rFonts w:ascii="Arial" w:eastAsia="Times New Roman" w:hAnsi="Arial" w:cs="Arial"/>
          <w:lang w:eastAsia="it-IT"/>
        </w:rPr>
        <w:t xml:space="preserve">Il progetto </w:t>
      </w:r>
      <w:proofErr w:type="spellStart"/>
      <w:r w:rsidRPr="00363B22">
        <w:rPr>
          <w:rFonts w:ascii="Arial" w:eastAsia="Times New Roman" w:hAnsi="Arial" w:cs="Arial"/>
          <w:lang w:eastAsia="it-IT"/>
        </w:rPr>
        <w:t>EcoSM</w:t>
      </w:r>
      <w:proofErr w:type="spellEnd"/>
      <w:r w:rsidRPr="00363B22">
        <w:rPr>
          <w:rFonts w:ascii="Arial" w:eastAsia="Times New Roman" w:hAnsi="Arial" w:cs="Arial"/>
          <w:lang w:eastAsia="it-IT"/>
        </w:rPr>
        <w:t xml:space="preserve"> </w:t>
      </w:r>
      <w:r w:rsidR="003F5EA9" w:rsidRPr="00363B22">
        <w:rPr>
          <w:rFonts w:ascii="Arial" w:eastAsia="Times New Roman" w:hAnsi="Arial" w:cs="Arial"/>
          <w:lang w:eastAsia="it-IT"/>
        </w:rPr>
        <w:t xml:space="preserve">(Ecosistema digitale di assistenza e monitoraggio del paziente con Sclerosi Multipla) avviato </w:t>
      </w:r>
      <w:r w:rsidR="00212E74" w:rsidRPr="00363B22">
        <w:rPr>
          <w:rFonts w:ascii="Arial" w:eastAsia="Times New Roman" w:hAnsi="Arial" w:cs="Arial"/>
          <w:lang w:eastAsia="it-IT"/>
        </w:rPr>
        <w:t>nel febbraio 2020 con un</w:t>
      </w:r>
      <w:r w:rsidR="008E425F" w:rsidRPr="00363B22">
        <w:rPr>
          <w:rFonts w:ascii="Arial" w:eastAsia="Times New Roman" w:hAnsi="Arial" w:cs="Arial"/>
          <w:lang w:eastAsia="it-IT"/>
        </w:rPr>
        <w:t>a prima fase</w:t>
      </w:r>
      <w:r w:rsidR="00212E74" w:rsidRPr="00363B22">
        <w:rPr>
          <w:rFonts w:ascii="Arial" w:eastAsia="Times New Roman" w:hAnsi="Arial" w:cs="Arial"/>
          <w:lang w:eastAsia="it-IT"/>
        </w:rPr>
        <w:t xml:space="preserve"> pilota</w:t>
      </w:r>
      <w:r w:rsidR="008E425F" w:rsidRPr="00363B22">
        <w:rPr>
          <w:rFonts w:ascii="Arial" w:eastAsia="Times New Roman" w:hAnsi="Arial" w:cs="Arial"/>
          <w:lang w:eastAsia="it-IT"/>
        </w:rPr>
        <w:t xml:space="preserve"> e poi confluito in una </w:t>
      </w:r>
      <w:r w:rsidR="00FC251B" w:rsidRPr="00363B22">
        <w:rPr>
          <w:rFonts w:ascii="Arial" w:eastAsia="Times New Roman" w:hAnsi="Arial" w:cs="Arial"/>
          <w:lang w:eastAsia="it-IT"/>
        </w:rPr>
        <w:t xml:space="preserve">seconda </w:t>
      </w:r>
      <w:r w:rsidR="008E425F" w:rsidRPr="00363B22">
        <w:rPr>
          <w:rFonts w:ascii="Arial" w:eastAsia="Times New Roman" w:hAnsi="Arial" w:cs="Arial"/>
          <w:lang w:eastAsia="it-IT"/>
        </w:rPr>
        <w:t xml:space="preserve">fase a livello nazionale, rappresenta un </w:t>
      </w:r>
      <w:r w:rsidR="00A9528A" w:rsidRPr="00363B22">
        <w:rPr>
          <w:rFonts w:ascii="Arial" w:eastAsia="Times New Roman" w:hAnsi="Arial" w:cs="Arial"/>
          <w:lang w:eastAsia="it-IT"/>
        </w:rPr>
        <w:t>esempio di partnership pubblico-privato a sostegno dell’innovazione.</w:t>
      </w:r>
    </w:p>
    <w:p w14:paraId="6D93132C" w14:textId="74DB1D07" w:rsidR="000D52EE" w:rsidRPr="00363B22" w:rsidRDefault="00A9528A" w:rsidP="00D51F47">
      <w:pPr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363B22">
        <w:rPr>
          <w:rFonts w:ascii="Arial" w:eastAsia="Times New Roman" w:hAnsi="Arial" w:cs="Arial"/>
          <w:lang w:eastAsia="it-IT"/>
        </w:rPr>
        <w:lastRenderedPageBreak/>
        <w:t>“</w:t>
      </w:r>
      <w:r w:rsidR="00A76352" w:rsidRPr="00363B22">
        <w:rPr>
          <w:rFonts w:ascii="Arial" w:eastAsia="Times New Roman" w:hAnsi="Arial" w:cs="Arial"/>
          <w:i/>
          <w:iCs/>
          <w:lang w:eastAsia="it-IT"/>
        </w:rPr>
        <w:t xml:space="preserve">In </w:t>
      </w:r>
      <w:proofErr w:type="spellStart"/>
      <w:r w:rsidR="00A76352" w:rsidRPr="00363B22">
        <w:rPr>
          <w:rFonts w:ascii="Arial" w:eastAsia="Times New Roman" w:hAnsi="Arial" w:cs="Arial"/>
          <w:i/>
          <w:iCs/>
          <w:lang w:eastAsia="it-IT"/>
        </w:rPr>
        <w:t>Biogen</w:t>
      </w:r>
      <w:proofErr w:type="spellEnd"/>
      <w:r w:rsidR="00A76352" w:rsidRPr="00363B22">
        <w:rPr>
          <w:rFonts w:ascii="Arial" w:eastAsia="Times New Roman" w:hAnsi="Arial" w:cs="Arial"/>
          <w:i/>
          <w:iCs/>
          <w:lang w:eastAsia="it-IT"/>
        </w:rPr>
        <w:t xml:space="preserve"> crediamo</w:t>
      </w:r>
      <w:r w:rsidR="00614EFC" w:rsidRPr="00363B22">
        <w:rPr>
          <w:rFonts w:ascii="Arial" w:eastAsia="Times New Roman" w:hAnsi="Arial" w:cs="Arial"/>
          <w:i/>
          <w:iCs/>
          <w:lang w:eastAsia="it-IT"/>
        </w:rPr>
        <w:t xml:space="preserve"> che il nostro ruolo come azienda</w:t>
      </w:r>
      <w:r w:rsidR="000B39E9" w:rsidRPr="00363B22">
        <w:rPr>
          <w:rFonts w:ascii="Arial" w:eastAsia="Times New Roman" w:hAnsi="Arial" w:cs="Arial"/>
          <w:i/>
          <w:iCs/>
          <w:lang w:eastAsia="it-IT"/>
        </w:rPr>
        <w:t xml:space="preserve"> </w:t>
      </w:r>
      <w:r w:rsidR="0087239F" w:rsidRPr="00363B22">
        <w:rPr>
          <w:rFonts w:ascii="Arial" w:eastAsia="Times New Roman" w:hAnsi="Arial" w:cs="Arial"/>
          <w:i/>
          <w:iCs/>
          <w:lang w:eastAsia="it-IT"/>
        </w:rPr>
        <w:t>debba</w:t>
      </w:r>
      <w:r w:rsidR="00112E3E" w:rsidRPr="00363B22">
        <w:rPr>
          <w:rFonts w:ascii="Arial" w:eastAsia="Times New Roman" w:hAnsi="Arial" w:cs="Arial"/>
          <w:i/>
          <w:iCs/>
          <w:lang w:eastAsia="it-IT"/>
        </w:rPr>
        <w:t xml:space="preserve"> andare oltre l’ambito della ricerca medico-scientifica e dello sviluppo di nuove soluzioni terapeutiche</w:t>
      </w:r>
      <w:r w:rsidR="0092401A" w:rsidRPr="00363B22">
        <w:rPr>
          <w:rFonts w:ascii="Arial" w:eastAsia="Times New Roman" w:hAnsi="Arial" w:cs="Arial"/>
          <w:i/>
          <w:iCs/>
          <w:lang w:eastAsia="it-IT"/>
        </w:rPr>
        <w:t xml:space="preserve">, </w:t>
      </w:r>
      <w:r w:rsidR="00386167" w:rsidRPr="00363B22">
        <w:rPr>
          <w:rFonts w:ascii="Arial" w:eastAsia="Times New Roman" w:hAnsi="Arial" w:cs="Arial"/>
          <w:lang w:eastAsia="it-IT"/>
        </w:rPr>
        <w:t xml:space="preserve">- conclude </w:t>
      </w:r>
      <w:r w:rsidR="00386167" w:rsidRPr="00363B22">
        <w:rPr>
          <w:rFonts w:ascii="Arial" w:eastAsia="Times New Roman" w:hAnsi="Arial" w:cs="Arial"/>
          <w:b/>
          <w:bCs/>
          <w:lang w:eastAsia="it-IT"/>
        </w:rPr>
        <w:t>Giuseppe Banfi</w:t>
      </w:r>
      <w:r w:rsidR="00386167" w:rsidRPr="00363B22">
        <w:rPr>
          <w:rFonts w:ascii="Arial" w:eastAsia="Times New Roman" w:hAnsi="Arial" w:cs="Arial"/>
          <w:lang w:eastAsia="it-IT"/>
        </w:rPr>
        <w:t xml:space="preserve">, AD di </w:t>
      </w:r>
      <w:proofErr w:type="spellStart"/>
      <w:r w:rsidR="00386167" w:rsidRPr="00363B22">
        <w:rPr>
          <w:rFonts w:ascii="Arial" w:eastAsia="Times New Roman" w:hAnsi="Arial" w:cs="Arial"/>
          <w:lang w:eastAsia="it-IT"/>
        </w:rPr>
        <w:t>Biogen</w:t>
      </w:r>
      <w:proofErr w:type="spellEnd"/>
      <w:r w:rsidR="00386167" w:rsidRPr="00363B22">
        <w:rPr>
          <w:rFonts w:ascii="Arial" w:eastAsia="Times New Roman" w:hAnsi="Arial" w:cs="Arial"/>
          <w:lang w:eastAsia="it-IT"/>
        </w:rPr>
        <w:t xml:space="preserve"> Italia - </w:t>
      </w:r>
      <w:r w:rsidR="0092401A" w:rsidRPr="00363B22">
        <w:rPr>
          <w:rFonts w:ascii="Arial" w:eastAsia="Times New Roman" w:hAnsi="Arial" w:cs="Arial"/>
          <w:i/>
          <w:iCs/>
          <w:lang w:eastAsia="it-IT"/>
        </w:rPr>
        <w:t xml:space="preserve">per </w:t>
      </w:r>
      <w:r w:rsidR="00386167" w:rsidRPr="00363B22">
        <w:rPr>
          <w:rFonts w:ascii="Arial" w:eastAsia="Times New Roman" w:hAnsi="Arial" w:cs="Arial"/>
          <w:i/>
          <w:iCs/>
          <w:lang w:eastAsia="it-IT"/>
        </w:rPr>
        <w:t>abbracciare una visione più ampia</w:t>
      </w:r>
      <w:r w:rsidR="00A76352" w:rsidRPr="00363B22">
        <w:rPr>
          <w:rFonts w:ascii="Arial" w:eastAsia="Times New Roman" w:hAnsi="Arial" w:cs="Arial"/>
          <w:i/>
          <w:iCs/>
          <w:lang w:eastAsia="it-IT"/>
        </w:rPr>
        <w:t>,</w:t>
      </w:r>
      <w:r w:rsidR="00386167" w:rsidRPr="00363B22">
        <w:rPr>
          <w:rFonts w:ascii="Arial" w:eastAsia="Times New Roman" w:hAnsi="Arial" w:cs="Arial"/>
          <w:i/>
          <w:iCs/>
          <w:lang w:eastAsia="it-IT"/>
        </w:rPr>
        <w:t xml:space="preserve"> </w:t>
      </w:r>
      <w:r w:rsidR="004500E5" w:rsidRPr="00363B22">
        <w:rPr>
          <w:rFonts w:ascii="Arial" w:eastAsia="Times New Roman" w:hAnsi="Arial" w:cs="Arial"/>
          <w:i/>
          <w:iCs/>
          <w:lang w:eastAsia="it-IT"/>
        </w:rPr>
        <w:t xml:space="preserve">in risposta ai bisogni delle persone che affrontano malattie complesse come la sclerosi multipla. </w:t>
      </w:r>
      <w:r w:rsidR="00F20A8B" w:rsidRPr="00363B22">
        <w:rPr>
          <w:rFonts w:ascii="Arial" w:eastAsia="Times New Roman" w:hAnsi="Arial" w:cs="Arial"/>
          <w:i/>
          <w:iCs/>
          <w:lang w:eastAsia="it-IT"/>
        </w:rPr>
        <w:t>Proprio da</w:t>
      </w:r>
      <w:r w:rsidR="00A76352" w:rsidRPr="00363B22">
        <w:rPr>
          <w:rFonts w:ascii="Arial" w:eastAsia="Times New Roman" w:hAnsi="Arial" w:cs="Arial"/>
          <w:i/>
          <w:iCs/>
          <w:lang w:eastAsia="it-IT"/>
        </w:rPr>
        <w:t xml:space="preserve"> questa convinzione nasce il progetto </w:t>
      </w:r>
      <w:proofErr w:type="spellStart"/>
      <w:r w:rsidR="00A76352" w:rsidRPr="00363B22">
        <w:rPr>
          <w:rFonts w:ascii="Arial" w:eastAsia="Times New Roman" w:hAnsi="Arial" w:cs="Arial"/>
          <w:i/>
          <w:iCs/>
          <w:lang w:eastAsia="it-IT"/>
        </w:rPr>
        <w:t>EcoSM</w:t>
      </w:r>
      <w:proofErr w:type="spellEnd"/>
      <w:r w:rsidR="002A26BF" w:rsidRPr="00363B22">
        <w:rPr>
          <w:rFonts w:ascii="Arial" w:eastAsia="Times New Roman" w:hAnsi="Arial" w:cs="Arial"/>
          <w:i/>
          <w:iCs/>
          <w:lang w:eastAsia="it-IT"/>
        </w:rPr>
        <w:t>,</w:t>
      </w:r>
      <w:r w:rsidR="00A76352" w:rsidRPr="00363B22">
        <w:rPr>
          <w:rFonts w:ascii="Arial" w:eastAsia="Times New Roman" w:hAnsi="Arial" w:cs="Arial"/>
          <w:i/>
          <w:iCs/>
          <w:lang w:eastAsia="it-IT"/>
        </w:rPr>
        <w:t xml:space="preserve"> che ci vede impegnati al fianco della comunità clinica e dei pazienti per </w:t>
      </w:r>
      <w:r w:rsidR="009A5DDB" w:rsidRPr="00363B22">
        <w:rPr>
          <w:rFonts w:ascii="Arial" w:eastAsia="Times New Roman" w:hAnsi="Arial" w:cs="Arial"/>
          <w:i/>
          <w:iCs/>
          <w:lang w:eastAsia="it-IT"/>
        </w:rPr>
        <w:t xml:space="preserve">favorire l’innovazione </w:t>
      </w:r>
      <w:r w:rsidR="009C2D06" w:rsidRPr="00363B22">
        <w:rPr>
          <w:rFonts w:ascii="Arial" w:eastAsia="Times New Roman" w:hAnsi="Arial" w:cs="Arial"/>
          <w:i/>
          <w:iCs/>
          <w:lang w:eastAsia="it-IT"/>
        </w:rPr>
        <w:t xml:space="preserve">attraverso un percorso di lavoro congiunto, </w:t>
      </w:r>
      <w:r w:rsidR="001F5186" w:rsidRPr="00363B22">
        <w:rPr>
          <w:rFonts w:ascii="Arial" w:eastAsia="Times New Roman" w:hAnsi="Arial" w:cs="Arial"/>
          <w:i/>
          <w:iCs/>
          <w:lang w:eastAsia="it-IT"/>
        </w:rPr>
        <w:t>volto</w:t>
      </w:r>
      <w:r w:rsidR="009C2D06" w:rsidRPr="00363B22">
        <w:rPr>
          <w:rFonts w:ascii="Arial" w:eastAsia="Times New Roman" w:hAnsi="Arial" w:cs="Arial"/>
          <w:i/>
          <w:iCs/>
          <w:lang w:eastAsia="it-IT"/>
        </w:rPr>
        <w:t xml:space="preserve"> al miglioramento dei percorsi e dei modelli di gestione della sclerosi multipla</w:t>
      </w:r>
      <w:r w:rsidR="00287F9C" w:rsidRPr="00363B22">
        <w:rPr>
          <w:rFonts w:ascii="Arial" w:eastAsia="Times New Roman" w:hAnsi="Arial" w:cs="Arial"/>
          <w:i/>
          <w:iCs/>
          <w:lang w:eastAsia="it-IT"/>
        </w:rPr>
        <w:t xml:space="preserve"> attraverso la piena integrazione d</w:t>
      </w:r>
      <w:r w:rsidR="001F5186" w:rsidRPr="00363B22">
        <w:rPr>
          <w:rFonts w:ascii="Arial" w:eastAsia="Times New Roman" w:hAnsi="Arial" w:cs="Arial"/>
          <w:i/>
          <w:iCs/>
          <w:lang w:eastAsia="it-IT"/>
        </w:rPr>
        <w:t>ei</w:t>
      </w:r>
      <w:r w:rsidR="00287F9C" w:rsidRPr="00363B22">
        <w:rPr>
          <w:rFonts w:ascii="Arial" w:eastAsia="Times New Roman" w:hAnsi="Arial" w:cs="Arial"/>
          <w:i/>
          <w:iCs/>
          <w:lang w:eastAsia="it-IT"/>
        </w:rPr>
        <w:t xml:space="preserve"> nuovi strumenti tecnologici e digitali. Credo che l’incontro di oggi sia un importante passo avanti nel percorso che abbiamo tracciato insieme e </w:t>
      </w:r>
      <w:r w:rsidR="00DC3DC9" w:rsidRPr="00363B22">
        <w:rPr>
          <w:rFonts w:ascii="Arial" w:eastAsia="Times New Roman" w:hAnsi="Arial" w:cs="Arial"/>
          <w:i/>
          <w:iCs/>
          <w:lang w:eastAsia="it-IT"/>
        </w:rPr>
        <w:t xml:space="preserve">mi auguro che possa essere un utile catalizzatore </w:t>
      </w:r>
      <w:r w:rsidR="00701FA2" w:rsidRPr="00363B22">
        <w:rPr>
          <w:rFonts w:ascii="Arial" w:eastAsia="Times New Roman" w:hAnsi="Arial" w:cs="Arial"/>
          <w:i/>
          <w:iCs/>
          <w:lang w:eastAsia="it-IT"/>
        </w:rPr>
        <w:t xml:space="preserve">del cambiamento in atto, verso un approccio sempre più personalizzato e di prossimità, in linea con i bisogni di chi vive ogni giorno con </w:t>
      </w:r>
      <w:r w:rsidR="009221A5" w:rsidRPr="00363B22">
        <w:rPr>
          <w:rFonts w:ascii="Arial" w:eastAsia="Times New Roman" w:hAnsi="Arial" w:cs="Arial"/>
          <w:i/>
          <w:iCs/>
          <w:lang w:eastAsia="it-IT"/>
        </w:rPr>
        <w:t xml:space="preserve">malattie neurologiche complesse, come </w:t>
      </w:r>
      <w:r w:rsidR="00701FA2" w:rsidRPr="00363B22">
        <w:rPr>
          <w:rFonts w:ascii="Arial" w:eastAsia="Times New Roman" w:hAnsi="Arial" w:cs="Arial"/>
          <w:i/>
          <w:iCs/>
          <w:lang w:eastAsia="it-IT"/>
        </w:rPr>
        <w:t>la sclerosi multipla”.</w:t>
      </w:r>
    </w:p>
    <w:p w14:paraId="2576ADBF" w14:textId="77777777" w:rsidR="006F01AA" w:rsidRPr="00363B22" w:rsidRDefault="006F01AA" w:rsidP="00D51F47">
      <w:pPr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56F7E059" w14:textId="77777777" w:rsidR="00363B22" w:rsidRPr="00363B22" w:rsidRDefault="00363B22" w:rsidP="00D51F47">
      <w:pPr>
        <w:jc w:val="both"/>
        <w:rPr>
          <w:rFonts w:ascii="Arial" w:eastAsia="Times New Roman" w:hAnsi="Arial" w:cs="Arial"/>
          <w:sz w:val="24"/>
          <w:szCs w:val="24"/>
          <w:lang w:eastAsia="it-IT"/>
        </w:rPr>
      </w:pPr>
    </w:p>
    <w:p w14:paraId="0AD41A2E" w14:textId="7D07C2C1" w:rsidR="00D51F47" w:rsidRPr="00363B22" w:rsidRDefault="00D51F47" w:rsidP="00D51F4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63B22">
        <w:rPr>
          <w:rFonts w:ascii="Arial" w:hAnsi="Arial" w:cs="Arial"/>
          <w:b/>
          <w:bCs/>
          <w:sz w:val="24"/>
          <w:szCs w:val="24"/>
        </w:rPr>
        <w:t xml:space="preserve">SCARICA LA CARTELLA STAMPA QUI: </w:t>
      </w:r>
    </w:p>
    <w:p w14:paraId="05FD0565" w14:textId="77777777" w:rsidR="00D51F47" w:rsidRPr="00363B22" w:rsidRDefault="00D51F47" w:rsidP="00D51F4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63B22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AEEB1B7" wp14:editId="02247CEC">
            <wp:simplePos x="0" y="0"/>
            <wp:positionH relativeFrom="column">
              <wp:posOffset>11430</wp:posOffset>
            </wp:positionH>
            <wp:positionV relativeFrom="paragraph">
              <wp:posOffset>13970</wp:posOffset>
            </wp:positionV>
            <wp:extent cx="1200785" cy="1214120"/>
            <wp:effectExtent l="0" t="0" r="0" b="5080"/>
            <wp:wrapTight wrapText="bothSides">
              <wp:wrapPolygon edited="0">
                <wp:start x="0" y="0"/>
                <wp:lineTo x="0" y="21351"/>
                <wp:lineTo x="21246" y="21351"/>
                <wp:lineTo x="21246" y="0"/>
                <wp:lineTo x="0" y="0"/>
              </wp:wrapPolygon>
            </wp:wrapTight>
            <wp:docPr id="711014125" name="Picture 711014125" descr="Immagine che contiene modello, quadrato, Elementi grafici, pixel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014125" name="Immagine 1" descr="Immagine che contiene modello, quadrato, Elementi grafici, pixel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121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C4AD63" w14:textId="77777777" w:rsidR="00D51F47" w:rsidRPr="00363B22" w:rsidRDefault="00D51F47" w:rsidP="00D51F4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523C838F" w14:textId="77777777" w:rsidR="00D51F47" w:rsidRPr="00363B22" w:rsidRDefault="00D51F47" w:rsidP="00D51F4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768FE18F" w14:textId="77777777" w:rsidR="00D51F47" w:rsidRPr="00363B22" w:rsidRDefault="00D51F47" w:rsidP="00D51F4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08CD1846" w14:textId="77777777" w:rsidR="00D51F47" w:rsidRPr="00363B22" w:rsidRDefault="00D51F47" w:rsidP="00D51F4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3F28E981" w14:textId="77777777" w:rsidR="00D51F47" w:rsidRPr="00363B22" w:rsidRDefault="00D51F47" w:rsidP="00D51F4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1F92DCEC" w14:textId="77777777" w:rsidR="00D51F47" w:rsidRPr="00363B22" w:rsidRDefault="00D51F47" w:rsidP="00D51F4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60320227" w14:textId="77777777" w:rsidR="00D51F47" w:rsidRPr="00363B22" w:rsidRDefault="00D51F47" w:rsidP="00D51F4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798989C0" w14:textId="77777777" w:rsidR="00D51F47" w:rsidRPr="00363B22" w:rsidRDefault="00D51F47" w:rsidP="00D51F4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63B22">
        <w:rPr>
          <w:rFonts w:ascii="Arial" w:hAnsi="Arial" w:cs="Arial"/>
          <w:b/>
          <w:bCs/>
          <w:sz w:val="20"/>
          <w:szCs w:val="20"/>
        </w:rPr>
        <w:t>Per ulteriori informazioni alla stampa:</w:t>
      </w:r>
    </w:p>
    <w:p w14:paraId="2C76870F" w14:textId="77777777" w:rsidR="00D51F47" w:rsidRPr="00363B22" w:rsidRDefault="00D51F47" w:rsidP="00D51F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63B22">
        <w:rPr>
          <w:rFonts w:ascii="Arial" w:hAnsi="Arial" w:cs="Arial"/>
          <w:sz w:val="20"/>
          <w:szCs w:val="20"/>
        </w:rPr>
        <w:t>Francesca Pedrali</w:t>
      </w:r>
    </w:p>
    <w:p w14:paraId="5A280B1C" w14:textId="77777777" w:rsidR="00D51F47" w:rsidRPr="00363B22" w:rsidRDefault="00000000" w:rsidP="00D51F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12" w:history="1">
        <w:r w:rsidR="00D51F47" w:rsidRPr="00363B22">
          <w:rPr>
            <w:rStyle w:val="Collegamentoipertestuale"/>
            <w:rFonts w:ascii="Arial" w:hAnsi="Arial" w:cs="Arial"/>
            <w:sz w:val="20"/>
            <w:szCs w:val="20"/>
          </w:rPr>
          <w:t>f.pedrali@outlook.it</w:t>
        </w:r>
      </w:hyperlink>
    </w:p>
    <w:p w14:paraId="4D3F2802" w14:textId="77777777" w:rsidR="00D51F47" w:rsidRPr="00363B22" w:rsidRDefault="00D51F47" w:rsidP="00D51F47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363B22">
        <w:rPr>
          <w:rFonts w:ascii="Arial" w:hAnsi="Arial" w:cs="Arial"/>
          <w:sz w:val="20"/>
          <w:szCs w:val="20"/>
          <w:lang w:val="en-US"/>
        </w:rPr>
        <w:t>339 7675434</w:t>
      </w:r>
    </w:p>
    <w:p w14:paraId="21860BB2" w14:textId="77777777" w:rsidR="00386FD0" w:rsidRPr="00363B22" w:rsidRDefault="00386FD0" w:rsidP="00D51F47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5D0B33D3" w14:textId="77777777" w:rsidR="0079050A" w:rsidRPr="00363B22" w:rsidRDefault="0079050A" w:rsidP="00EB1D4C">
      <w:pPr>
        <w:rPr>
          <w:rFonts w:ascii="Arial" w:hAnsi="Arial" w:cs="Arial"/>
          <w:sz w:val="24"/>
          <w:szCs w:val="24"/>
          <w:lang w:val="en-US"/>
        </w:rPr>
      </w:pPr>
    </w:p>
    <w:sectPr w:rsidR="0079050A" w:rsidRPr="00363B22" w:rsidSect="002D5047">
      <w:headerReference w:type="default" r:id="rId13"/>
      <w:footerReference w:type="default" r:id="rId14"/>
      <w:pgSz w:w="11906" w:h="16838"/>
      <w:pgMar w:top="2269" w:right="1134" w:bottom="2268" w:left="1134" w:header="708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4CE8D" w14:textId="77777777" w:rsidR="00811DCB" w:rsidRDefault="00811DCB" w:rsidP="00FA5737">
      <w:pPr>
        <w:spacing w:after="0" w:line="240" w:lineRule="auto"/>
      </w:pPr>
      <w:r>
        <w:separator/>
      </w:r>
    </w:p>
  </w:endnote>
  <w:endnote w:type="continuationSeparator" w:id="0">
    <w:p w14:paraId="7ED8406A" w14:textId="77777777" w:rsidR="00811DCB" w:rsidRDefault="00811DCB" w:rsidP="00FA5737">
      <w:pPr>
        <w:spacing w:after="0" w:line="240" w:lineRule="auto"/>
      </w:pPr>
      <w:r>
        <w:continuationSeparator/>
      </w:r>
    </w:p>
  </w:endnote>
  <w:endnote w:type="continuationNotice" w:id="1">
    <w:p w14:paraId="3E562531" w14:textId="77777777" w:rsidR="00811DCB" w:rsidRDefault="00811DCB">
      <w:pPr>
        <w:spacing w:after="0" w:line="240" w:lineRule="auto"/>
      </w:pPr>
    </w:p>
  </w:endnote>
  <w:endnote w:id="2">
    <w:p w14:paraId="66F27958" w14:textId="10B45E5E" w:rsidR="005C7B9B" w:rsidRPr="00363B22" w:rsidRDefault="005C7B9B" w:rsidP="000C6551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0"/>
          <w:szCs w:val="20"/>
        </w:rPr>
      </w:pPr>
      <w:r w:rsidRPr="00363B22">
        <w:rPr>
          <w:rFonts w:ascii="Arial" w:hAnsi="Arial" w:cs="Arial"/>
          <w:sz w:val="20"/>
          <w:szCs w:val="20"/>
        </w:rPr>
        <w:endnoteRef/>
      </w:r>
      <w:r w:rsidRPr="00363B22">
        <w:rPr>
          <w:rFonts w:ascii="Arial" w:hAnsi="Arial" w:cs="Arial"/>
          <w:sz w:val="20"/>
          <w:szCs w:val="20"/>
        </w:rPr>
        <w:t xml:space="preserve"> </w:t>
      </w:r>
      <w:r w:rsidR="003B4210" w:rsidRPr="00363B22">
        <w:rPr>
          <w:rFonts w:ascii="Arial" w:hAnsi="Arial" w:cs="Arial"/>
          <w:sz w:val="20"/>
          <w:szCs w:val="20"/>
        </w:rPr>
        <w:t>EcoSM (Ecosistema digitale di assistenza e monitoraggio del paziente con Sclerosi Multipla) è un progetto realizzato grazie alla collaborazione tra la Società Italiana di Neurologia (SIN), l’Associazione Italiana Sclerosi Multipla (AISM) e Biogen Italia, con l’obiettivo di analizzare l’applicabilità di percorsi di telemedicina e di e-Health nella gestione delle persone con Sclerosi Multipla (SM) e di favorire una maggiore prossimità di cura per questa malattia cronica ad alta complessità. Scheda con tutti i dettagli sul progetto in cartella stampa.</w:t>
      </w:r>
    </w:p>
  </w:endnote>
  <w:endnote w:id="3">
    <w:p w14:paraId="7BDD31F6" w14:textId="0C6402CC" w:rsidR="000C6551" w:rsidRPr="00363B22" w:rsidRDefault="000C6551">
      <w:pPr>
        <w:pStyle w:val="Testonotadichiusura"/>
        <w:rPr>
          <w:rFonts w:ascii="Arial" w:hAnsi="Arial" w:cs="Arial"/>
          <w:lang w:val="pt-PT"/>
        </w:rPr>
      </w:pPr>
      <w:r w:rsidRPr="00363B22">
        <w:rPr>
          <w:rFonts w:ascii="Arial" w:hAnsi="Arial" w:cs="Arial"/>
        </w:rPr>
        <w:endnoteRef/>
      </w:r>
      <w:r w:rsidRPr="00363B22">
        <w:rPr>
          <w:rFonts w:ascii="Arial" w:hAnsi="Arial" w:cs="Arial"/>
          <w:lang w:val="pt-PT"/>
        </w:rPr>
        <w:t xml:space="preserve"> Fonte: Barometro AISM 2023</w:t>
      </w:r>
      <w:r w:rsidR="009114D9" w:rsidRPr="00363B22">
        <w:rPr>
          <w:rFonts w:ascii="Arial" w:hAnsi="Arial" w:cs="Arial"/>
          <w:lang w:val="pt-PT"/>
        </w:rPr>
        <w:t xml:space="preserve"> </w:t>
      </w:r>
      <w:hyperlink r:id="rId1" w:history="1">
        <w:r w:rsidR="009114D9" w:rsidRPr="00363B22">
          <w:rPr>
            <w:rStyle w:val="Collegamentoipertestuale"/>
            <w:rFonts w:ascii="Arial" w:hAnsi="Arial" w:cs="Arial"/>
            <w:lang w:val="pt-PT"/>
          </w:rPr>
          <w:t>https://www.aism.it/barometro-della-sm-e-patologie-correlate-2023</w:t>
        </w:r>
      </w:hyperlink>
      <w:r w:rsidR="009114D9" w:rsidRPr="00363B22">
        <w:rPr>
          <w:rFonts w:ascii="Arial" w:hAnsi="Arial" w:cs="Arial"/>
          <w:lang w:val="pt-PT"/>
        </w:rPr>
        <w:t xml:space="preserve"> </w:t>
      </w:r>
    </w:p>
  </w:endnote>
  <w:endnote w:id="4">
    <w:p w14:paraId="22420180" w14:textId="66C55D2E" w:rsidR="00002725" w:rsidRPr="00363B22" w:rsidRDefault="00002725">
      <w:pPr>
        <w:pStyle w:val="Testonotadichiusura"/>
        <w:rPr>
          <w:rFonts w:ascii="Arial" w:hAnsi="Arial" w:cs="Arial"/>
        </w:rPr>
      </w:pPr>
      <w:r w:rsidRPr="00363B22">
        <w:rPr>
          <w:rFonts w:ascii="Arial" w:hAnsi="Arial" w:cs="Arial"/>
        </w:rPr>
        <w:endnoteRef/>
      </w:r>
      <w:r w:rsidRPr="00363B22">
        <w:rPr>
          <w:rFonts w:ascii="Arial" w:hAnsi="Arial" w:cs="Arial"/>
        </w:rPr>
        <w:t xml:space="preserve"> Modello del “Ciclo di diffusione delle innovazioni” di Rogers e la teoria del “baratro” o “chasm” successivamente teorizzato da Moore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E4E1" w14:textId="078EDAB7" w:rsidR="00DD691F" w:rsidRDefault="00D35154">
    <w:pPr>
      <w:pStyle w:val="Pidipagina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73E56B1" wp14:editId="0E6948F8">
          <wp:simplePos x="0" y="0"/>
          <wp:positionH relativeFrom="margin">
            <wp:align>center</wp:align>
          </wp:positionH>
          <wp:positionV relativeFrom="paragraph">
            <wp:posOffset>-524114</wp:posOffset>
          </wp:positionV>
          <wp:extent cx="552450" cy="931545"/>
          <wp:effectExtent l="0" t="0" r="0" b="1905"/>
          <wp:wrapTight wrapText="bothSides">
            <wp:wrapPolygon edited="0">
              <wp:start x="0" y="0"/>
              <wp:lineTo x="0" y="21202"/>
              <wp:lineTo x="20855" y="21202"/>
              <wp:lineTo x="20855" y="0"/>
              <wp:lineTo x="0" y="0"/>
            </wp:wrapPolygon>
          </wp:wrapTight>
          <wp:docPr id="1080820602" name="Picture 1080820602" descr="Immagine che contiene testo, poster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449566" name="Immagine 1" descr="Immagine che contiene testo, poster, Carattere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" cy="931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690BC64A" wp14:editId="77A3E97C">
          <wp:simplePos x="0" y="0"/>
          <wp:positionH relativeFrom="margin">
            <wp:posOffset>64116</wp:posOffset>
          </wp:positionH>
          <wp:positionV relativeFrom="paragraph">
            <wp:posOffset>-444416</wp:posOffset>
          </wp:positionV>
          <wp:extent cx="1371600" cy="663575"/>
          <wp:effectExtent l="0" t="0" r="0" b="3175"/>
          <wp:wrapTight wrapText="bothSides">
            <wp:wrapPolygon edited="0">
              <wp:start x="0" y="0"/>
              <wp:lineTo x="0" y="21083"/>
              <wp:lineTo x="21300" y="21083"/>
              <wp:lineTo x="21300" y="0"/>
              <wp:lineTo x="0" y="0"/>
            </wp:wrapPolygon>
          </wp:wrapTight>
          <wp:docPr id="6" name="Picture 6" descr="XLVII Congresso Nazionale della Società Italiana di Neurologia | VE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LVII Congresso Nazionale della Società Italiana di Neurologia | VELA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617" b="27890"/>
                  <a:stretch/>
                </pic:blipFill>
                <pic:spPr bwMode="auto">
                  <a:xfrm>
                    <a:off x="0" y="0"/>
                    <a:ext cx="137160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3F41">
      <w:rPr>
        <w:noProof/>
      </w:rPr>
      <w:drawing>
        <wp:anchor distT="0" distB="0" distL="114300" distR="114300" simplePos="0" relativeHeight="251658242" behindDoc="1" locked="0" layoutInCell="1" allowOverlap="1" wp14:anchorId="1E252E88" wp14:editId="70064FF6">
          <wp:simplePos x="0" y="0"/>
          <wp:positionH relativeFrom="column">
            <wp:posOffset>4677410</wp:posOffset>
          </wp:positionH>
          <wp:positionV relativeFrom="paragraph">
            <wp:posOffset>-466090</wp:posOffset>
          </wp:positionV>
          <wp:extent cx="1314450" cy="688975"/>
          <wp:effectExtent l="0" t="0" r="0" b="0"/>
          <wp:wrapTight wrapText="bothSides">
            <wp:wrapPolygon edited="0">
              <wp:start x="0" y="0"/>
              <wp:lineTo x="0" y="20903"/>
              <wp:lineTo x="21287" y="20903"/>
              <wp:lineTo x="21287" y="0"/>
              <wp:lineTo x="0" y="0"/>
            </wp:wrapPolygon>
          </wp:wrapTight>
          <wp:docPr id="4" name="Picture 4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om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691F">
      <w:ptab w:relativeTo="margin" w:alignment="center" w:leader="none"/>
    </w:r>
    <w:r w:rsidR="00DD691F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F70CD" w14:textId="77777777" w:rsidR="00811DCB" w:rsidRDefault="00811DCB" w:rsidP="00FA5737">
      <w:pPr>
        <w:spacing w:after="0" w:line="240" w:lineRule="auto"/>
      </w:pPr>
      <w:r>
        <w:separator/>
      </w:r>
    </w:p>
  </w:footnote>
  <w:footnote w:type="continuationSeparator" w:id="0">
    <w:p w14:paraId="42FABF4F" w14:textId="77777777" w:rsidR="00811DCB" w:rsidRDefault="00811DCB" w:rsidP="00FA5737">
      <w:pPr>
        <w:spacing w:after="0" w:line="240" w:lineRule="auto"/>
      </w:pPr>
      <w:r>
        <w:continuationSeparator/>
      </w:r>
    </w:p>
  </w:footnote>
  <w:footnote w:type="continuationNotice" w:id="1">
    <w:p w14:paraId="55F3D198" w14:textId="77777777" w:rsidR="00811DCB" w:rsidRDefault="00811D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675FD" w14:textId="47523297" w:rsidR="005D0AEF" w:rsidRDefault="005D0AEF">
    <w:pPr>
      <w:pStyle w:val="Intestazione"/>
    </w:pPr>
    <w:r w:rsidRPr="00A67EC6">
      <w:rPr>
        <w:rFonts w:ascii="Times New Roman" w:hAnsi="Times New Roman" w:cs="Times New Roman"/>
        <w:b/>
        <w:bCs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1D0F4783" wp14:editId="24B1E84C">
          <wp:simplePos x="0" y="0"/>
          <wp:positionH relativeFrom="margin">
            <wp:align>center</wp:align>
          </wp:positionH>
          <wp:positionV relativeFrom="paragraph">
            <wp:posOffset>-49530</wp:posOffset>
          </wp:positionV>
          <wp:extent cx="1600200" cy="711200"/>
          <wp:effectExtent l="0" t="0" r="0" b="0"/>
          <wp:wrapTight wrapText="bothSides">
            <wp:wrapPolygon edited="0">
              <wp:start x="0" y="0"/>
              <wp:lineTo x="0" y="20829"/>
              <wp:lineTo x="21343" y="20829"/>
              <wp:lineTo x="21343" y="0"/>
              <wp:lineTo x="0" y="0"/>
            </wp:wrapPolygon>
          </wp:wrapTight>
          <wp:docPr id="458383817" name="Picture 458383817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mmagine che contiene testo, Carattere, Elementi grafici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7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30C916" w14:textId="77777777" w:rsidR="005D0AEF" w:rsidRDefault="005D0A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00C8"/>
    <w:multiLevelType w:val="hybridMultilevel"/>
    <w:tmpl w:val="FA682A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442D1"/>
    <w:multiLevelType w:val="multilevel"/>
    <w:tmpl w:val="08282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471558"/>
    <w:multiLevelType w:val="hybridMultilevel"/>
    <w:tmpl w:val="ED28C5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861F6"/>
    <w:multiLevelType w:val="hybridMultilevel"/>
    <w:tmpl w:val="8D602F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470318"/>
    <w:multiLevelType w:val="hybridMultilevel"/>
    <w:tmpl w:val="B69E6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5360C"/>
    <w:multiLevelType w:val="hybridMultilevel"/>
    <w:tmpl w:val="60A6402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B179C5"/>
    <w:multiLevelType w:val="hybridMultilevel"/>
    <w:tmpl w:val="75944FC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C5BD6"/>
    <w:multiLevelType w:val="hybridMultilevel"/>
    <w:tmpl w:val="CD70C7A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E432B"/>
    <w:multiLevelType w:val="hybridMultilevel"/>
    <w:tmpl w:val="0602C9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05F6F"/>
    <w:multiLevelType w:val="hybridMultilevel"/>
    <w:tmpl w:val="F7C045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A91ACE"/>
    <w:multiLevelType w:val="hybridMultilevel"/>
    <w:tmpl w:val="19ECDE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809534">
    <w:abstractNumId w:val="4"/>
  </w:num>
  <w:num w:numId="2" w16cid:durableId="792674149">
    <w:abstractNumId w:val="6"/>
  </w:num>
  <w:num w:numId="3" w16cid:durableId="573710732">
    <w:abstractNumId w:val="7"/>
  </w:num>
  <w:num w:numId="4" w16cid:durableId="808136919">
    <w:abstractNumId w:val="5"/>
  </w:num>
  <w:num w:numId="5" w16cid:durableId="167795777">
    <w:abstractNumId w:val="2"/>
  </w:num>
  <w:num w:numId="6" w16cid:durableId="601838797">
    <w:abstractNumId w:val="10"/>
  </w:num>
  <w:num w:numId="7" w16cid:durableId="1218668690">
    <w:abstractNumId w:val="8"/>
  </w:num>
  <w:num w:numId="8" w16cid:durableId="270866883">
    <w:abstractNumId w:val="9"/>
  </w:num>
  <w:num w:numId="9" w16cid:durableId="1756003617">
    <w:abstractNumId w:val="3"/>
  </w:num>
  <w:num w:numId="10" w16cid:durableId="1313485439">
    <w:abstractNumId w:val="0"/>
  </w:num>
  <w:num w:numId="11" w16cid:durableId="6067386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759"/>
    <w:rsid w:val="00002725"/>
    <w:rsid w:val="00004297"/>
    <w:rsid w:val="000140F2"/>
    <w:rsid w:val="00031F2C"/>
    <w:rsid w:val="00037842"/>
    <w:rsid w:val="00074230"/>
    <w:rsid w:val="00075D5F"/>
    <w:rsid w:val="00083E6E"/>
    <w:rsid w:val="00086DDB"/>
    <w:rsid w:val="00097CD9"/>
    <w:rsid w:val="00097E73"/>
    <w:rsid w:val="00097FC1"/>
    <w:rsid w:val="000A0D2F"/>
    <w:rsid w:val="000A1527"/>
    <w:rsid w:val="000A6D99"/>
    <w:rsid w:val="000B108D"/>
    <w:rsid w:val="000B39E9"/>
    <w:rsid w:val="000B40B7"/>
    <w:rsid w:val="000B6AB6"/>
    <w:rsid w:val="000C30B4"/>
    <w:rsid w:val="000C56CF"/>
    <w:rsid w:val="000C63C8"/>
    <w:rsid w:val="000C6551"/>
    <w:rsid w:val="000D52EE"/>
    <w:rsid w:val="000E4539"/>
    <w:rsid w:val="000E5B8A"/>
    <w:rsid w:val="000E5DD7"/>
    <w:rsid w:val="001120A2"/>
    <w:rsid w:val="00112E3E"/>
    <w:rsid w:val="0011610A"/>
    <w:rsid w:val="00122869"/>
    <w:rsid w:val="00140834"/>
    <w:rsid w:val="00147CD8"/>
    <w:rsid w:val="0015774C"/>
    <w:rsid w:val="00161022"/>
    <w:rsid w:val="00166903"/>
    <w:rsid w:val="001679AC"/>
    <w:rsid w:val="00174365"/>
    <w:rsid w:val="0017686B"/>
    <w:rsid w:val="00184F65"/>
    <w:rsid w:val="00185333"/>
    <w:rsid w:val="00191428"/>
    <w:rsid w:val="001A0FCF"/>
    <w:rsid w:val="001B6961"/>
    <w:rsid w:val="001C29AB"/>
    <w:rsid w:val="001C4278"/>
    <w:rsid w:val="001D2DE0"/>
    <w:rsid w:val="001E2AB3"/>
    <w:rsid w:val="001E338E"/>
    <w:rsid w:val="001F179C"/>
    <w:rsid w:val="001F5186"/>
    <w:rsid w:val="00212E74"/>
    <w:rsid w:val="00213C34"/>
    <w:rsid w:val="002348CA"/>
    <w:rsid w:val="00234C2A"/>
    <w:rsid w:val="00236667"/>
    <w:rsid w:val="00241935"/>
    <w:rsid w:val="0026294E"/>
    <w:rsid w:val="00266508"/>
    <w:rsid w:val="002731F3"/>
    <w:rsid w:val="002760F0"/>
    <w:rsid w:val="00282990"/>
    <w:rsid w:val="00287F9C"/>
    <w:rsid w:val="002906AA"/>
    <w:rsid w:val="00294CE8"/>
    <w:rsid w:val="002A26BF"/>
    <w:rsid w:val="002A462B"/>
    <w:rsid w:val="002A6B5F"/>
    <w:rsid w:val="002A7651"/>
    <w:rsid w:val="002B07D8"/>
    <w:rsid w:val="002B2F67"/>
    <w:rsid w:val="002C462B"/>
    <w:rsid w:val="002C6180"/>
    <w:rsid w:val="002C6C33"/>
    <w:rsid w:val="002C7152"/>
    <w:rsid w:val="002D5047"/>
    <w:rsid w:val="002E2D72"/>
    <w:rsid w:val="002E47DD"/>
    <w:rsid w:val="002E6649"/>
    <w:rsid w:val="00303C83"/>
    <w:rsid w:val="00307DF4"/>
    <w:rsid w:val="00314523"/>
    <w:rsid w:val="00320456"/>
    <w:rsid w:val="0032430A"/>
    <w:rsid w:val="00331B6C"/>
    <w:rsid w:val="0035618C"/>
    <w:rsid w:val="00356E1B"/>
    <w:rsid w:val="00356F47"/>
    <w:rsid w:val="00357751"/>
    <w:rsid w:val="00363B22"/>
    <w:rsid w:val="00372BA9"/>
    <w:rsid w:val="003834EF"/>
    <w:rsid w:val="00385FD1"/>
    <w:rsid w:val="00386167"/>
    <w:rsid w:val="00386CAA"/>
    <w:rsid w:val="00386FD0"/>
    <w:rsid w:val="00387FFD"/>
    <w:rsid w:val="003B4210"/>
    <w:rsid w:val="003C1B38"/>
    <w:rsid w:val="003C3CB3"/>
    <w:rsid w:val="003D03AB"/>
    <w:rsid w:val="003F5EA9"/>
    <w:rsid w:val="003F701E"/>
    <w:rsid w:val="003F70AA"/>
    <w:rsid w:val="00403950"/>
    <w:rsid w:val="004309D0"/>
    <w:rsid w:val="00435611"/>
    <w:rsid w:val="004500E5"/>
    <w:rsid w:val="0045453F"/>
    <w:rsid w:val="0046063B"/>
    <w:rsid w:val="00474151"/>
    <w:rsid w:val="004750CA"/>
    <w:rsid w:val="004808BB"/>
    <w:rsid w:val="0048284E"/>
    <w:rsid w:val="00494C7F"/>
    <w:rsid w:val="004A503B"/>
    <w:rsid w:val="004B45C7"/>
    <w:rsid w:val="004D0E4C"/>
    <w:rsid w:val="004E2686"/>
    <w:rsid w:val="004F3EA9"/>
    <w:rsid w:val="005112DB"/>
    <w:rsid w:val="0051177C"/>
    <w:rsid w:val="0051403A"/>
    <w:rsid w:val="00520D57"/>
    <w:rsid w:val="005315D9"/>
    <w:rsid w:val="005362F1"/>
    <w:rsid w:val="005444C4"/>
    <w:rsid w:val="0054475F"/>
    <w:rsid w:val="005543B7"/>
    <w:rsid w:val="00565805"/>
    <w:rsid w:val="00570C25"/>
    <w:rsid w:val="00571F06"/>
    <w:rsid w:val="00573636"/>
    <w:rsid w:val="00575A31"/>
    <w:rsid w:val="00582A34"/>
    <w:rsid w:val="005849F2"/>
    <w:rsid w:val="00596869"/>
    <w:rsid w:val="005A79CD"/>
    <w:rsid w:val="005B144C"/>
    <w:rsid w:val="005B4F42"/>
    <w:rsid w:val="005C3D99"/>
    <w:rsid w:val="005C503B"/>
    <w:rsid w:val="005C7B9B"/>
    <w:rsid w:val="005D0AEF"/>
    <w:rsid w:val="005E58BC"/>
    <w:rsid w:val="005E7C44"/>
    <w:rsid w:val="005F2591"/>
    <w:rsid w:val="00614EFC"/>
    <w:rsid w:val="00622EBB"/>
    <w:rsid w:val="00633D45"/>
    <w:rsid w:val="00640632"/>
    <w:rsid w:val="00641EF1"/>
    <w:rsid w:val="00643C73"/>
    <w:rsid w:val="00652ABA"/>
    <w:rsid w:val="00653E73"/>
    <w:rsid w:val="0066006E"/>
    <w:rsid w:val="00686EF1"/>
    <w:rsid w:val="006A4A1B"/>
    <w:rsid w:val="006B7E5E"/>
    <w:rsid w:val="006C228E"/>
    <w:rsid w:val="006C33D4"/>
    <w:rsid w:val="006C651C"/>
    <w:rsid w:val="006D0058"/>
    <w:rsid w:val="006D1A05"/>
    <w:rsid w:val="006D1C6F"/>
    <w:rsid w:val="006E0855"/>
    <w:rsid w:val="006E2DCB"/>
    <w:rsid w:val="006F01AA"/>
    <w:rsid w:val="006F2E6B"/>
    <w:rsid w:val="006F3017"/>
    <w:rsid w:val="006F3FFE"/>
    <w:rsid w:val="00701FA2"/>
    <w:rsid w:val="007074D0"/>
    <w:rsid w:val="00714E78"/>
    <w:rsid w:val="00722446"/>
    <w:rsid w:val="00725B38"/>
    <w:rsid w:val="0073036D"/>
    <w:rsid w:val="007371AD"/>
    <w:rsid w:val="00745CBB"/>
    <w:rsid w:val="0075001E"/>
    <w:rsid w:val="00751416"/>
    <w:rsid w:val="0075397D"/>
    <w:rsid w:val="00755F7B"/>
    <w:rsid w:val="0077002E"/>
    <w:rsid w:val="007746D2"/>
    <w:rsid w:val="00775341"/>
    <w:rsid w:val="00787654"/>
    <w:rsid w:val="0079050A"/>
    <w:rsid w:val="0079062F"/>
    <w:rsid w:val="00791FC9"/>
    <w:rsid w:val="00795C0D"/>
    <w:rsid w:val="007B716E"/>
    <w:rsid w:val="007C6657"/>
    <w:rsid w:val="007C6802"/>
    <w:rsid w:val="007D0330"/>
    <w:rsid w:val="007D4BA5"/>
    <w:rsid w:val="007E1ABD"/>
    <w:rsid w:val="007E572A"/>
    <w:rsid w:val="007F6034"/>
    <w:rsid w:val="00811DCB"/>
    <w:rsid w:val="0081690A"/>
    <w:rsid w:val="00826B58"/>
    <w:rsid w:val="00833339"/>
    <w:rsid w:val="008445E8"/>
    <w:rsid w:val="008452E4"/>
    <w:rsid w:val="008541B1"/>
    <w:rsid w:val="0087239F"/>
    <w:rsid w:val="00874478"/>
    <w:rsid w:val="0088087E"/>
    <w:rsid w:val="008813B5"/>
    <w:rsid w:val="00894FD6"/>
    <w:rsid w:val="00895605"/>
    <w:rsid w:val="008A5BFC"/>
    <w:rsid w:val="008B40EE"/>
    <w:rsid w:val="008B46AA"/>
    <w:rsid w:val="008B5927"/>
    <w:rsid w:val="008B7203"/>
    <w:rsid w:val="008E425F"/>
    <w:rsid w:val="008E57B2"/>
    <w:rsid w:val="009045DB"/>
    <w:rsid w:val="00907FD1"/>
    <w:rsid w:val="009114D9"/>
    <w:rsid w:val="00920003"/>
    <w:rsid w:val="00920491"/>
    <w:rsid w:val="009221A5"/>
    <w:rsid w:val="0092401A"/>
    <w:rsid w:val="00926DA9"/>
    <w:rsid w:val="0094401E"/>
    <w:rsid w:val="009602B7"/>
    <w:rsid w:val="00961450"/>
    <w:rsid w:val="009621B4"/>
    <w:rsid w:val="00964BF6"/>
    <w:rsid w:val="00971725"/>
    <w:rsid w:val="0097369B"/>
    <w:rsid w:val="00976FBE"/>
    <w:rsid w:val="00987302"/>
    <w:rsid w:val="009917D8"/>
    <w:rsid w:val="009933AB"/>
    <w:rsid w:val="009946F1"/>
    <w:rsid w:val="009A5DDB"/>
    <w:rsid w:val="009B0736"/>
    <w:rsid w:val="009C2BBE"/>
    <w:rsid w:val="009C2D06"/>
    <w:rsid w:val="009D2E3F"/>
    <w:rsid w:val="009E4505"/>
    <w:rsid w:val="009F27DF"/>
    <w:rsid w:val="009F681A"/>
    <w:rsid w:val="00A028B8"/>
    <w:rsid w:val="00A16F51"/>
    <w:rsid w:val="00A25C25"/>
    <w:rsid w:val="00A2618F"/>
    <w:rsid w:val="00A34F94"/>
    <w:rsid w:val="00A35211"/>
    <w:rsid w:val="00A353C4"/>
    <w:rsid w:val="00A559B9"/>
    <w:rsid w:val="00A56F84"/>
    <w:rsid w:val="00A7528E"/>
    <w:rsid w:val="00A7537C"/>
    <w:rsid w:val="00A75DD3"/>
    <w:rsid w:val="00A76352"/>
    <w:rsid w:val="00A83C63"/>
    <w:rsid w:val="00A9528A"/>
    <w:rsid w:val="00AA1BCD"/>
    <w:rsid w:val="00AA54E2"/>
    <w:rsid w:val="00AA71D1"/>
    <w:rsid w:val="00AA73C4"/>
    <w:rsid w:val="00AB6BBE"/>
    <w:rsid w:val="00AC0A08"/>
    <w:rsid w:val="00AC3E45"/>
    <w:rsid w:val="00AC4B35"/>
    <w:rsid w:val="00AD528A"/>
    <w:rsid w:val="00AE3201"/>
    <w:rsid w:val="00AE39EC"/>
    <w:rsid w:val="00B00B3C"/>
    <w:rsid w:val="00B041E5"/>
    <w:rsid w:val="00B12D67"/>
    <w:rsid w:val="00B37415"/>
    <w:rsid w:val="00B404ED"/>
    <w:rsid w:val="00B40E65"/>
    <w:rsid w:val="00B426D5"/>
    <w:rsid w:val="00B5063A"/>
    <w:rsid w:val="00B54293"/>
    <w:rsid w:val="00B6400D"/>
    <w:rsid w:val="00B65AE6"/>
    <w:rsid w:val="00B676B2"/>
    <w:rsid w:val="00B71804"/>
    <w:rsid w:val="00B724F7"/>
    <w:rsid w:val="00B801D3"/>
    <w:rsid w:val="00B801F8"/>
    <w:rsid w:val="00B8114C"/>
    <w:rsid w:val="00B825CE"/>
    <w:rsid w:val="00B92921"/>
    <w:rsid w:val="00B92D00"/>
    <w:rsid w:val="00BA2943"/>
    <w:rsid w:val="00BA6857"/>
    <w:rsid w:val="00BB3B9B"/>
    <w:rsid w:val="00BD2A40"/>
    <w:rsid w:val="00BE022D"/>
    <w:rsid w:val="00BE0BE3"/>
    <w:rsid w:val="00BE6539"/>
    <w:rsid w:val="00BF6680"/>
    <w:rsid w:val="00C27A96"/>
    <w:rsid w:val="00C432BC"/>
    <w:rsid w:val="00C46459"/>
    <w:rsid w:val="00C502BF"/>
    <w:rsid w:val="00C5478B"/>
    <w:rsid w:val="00C56127"/>
    <w:rsid w:val="00C74408"/>
    <w:rsid w:val="00C84CDC"/>
    <w:rsid w:val="00C8619A"/>
    <w:rsid w:val="00CB04EB"/>
    <w:rsid w:val="00CC1D77"/>
    <w:rsid w:val="00CE611D"/>
    <w:rsid w:val="00CF55DA"/>
    <w:rsid w:val="00CF7282"/>
    <w:rsid w:val="00D00759"/>
    <w:rsid w:val="00D07A28"/>
    <w:rsid w:val="00D10BFB"/>
    <w:rsid w:val="00D11D91"/>
    <w:rsid w:val="00D14714"/>
    <w:rsid w:val="00D15956"/>
    <w:rsid w:val="00D268DA"/>
    <w:rsid w:val="00D35154"/>
    <w:rsid w:val="00D36230"/>
    <w:rsid w:val="00D37881"/>
    <w:rsid w:val="00D45068"/>
    <w:rsid w:val="00D51F47"/>
    <w:rsid w:val="00D66298"/>
    <w:rsid w:val="00D7134C"/>
    <w:rsid w:val="00D8092C"/>
    <w:rsid w:val="00D84A92"/>
    <w:rsid w:val="00D9172D"/>
    <w:rsid w:val="00D9185F"/>
    <w:rsid w:val="00D973CF"/>
    <w:rsid w:val="00DA1040"/>
    <w:rsid w:val="00DA1588"/>
    <w:rsid w:val="00DC3DC9"/>
    <w:rsid w:val="00DC51B9"/>
    <w:rsid w:val="00DD4796"/>
    <w:rsid w:val="00DD691F"/>
    <w:rsid w:val="00DE4CC8"/>
    <w:rsid w:val="00DE619A"/>
    <w:rsid w:val="00DF37B3"/>
    <w:rsid w:val="00DF6CAD"/>
    <w:rsid w:val="00E12C53"/>
    <w:rsid w:val="00E2012E"/>
    <w:rsid w:val="00E3086A"/>
    <w:rsid w:val="00E36C7A"/>
    <w:rsid w:val="00E47642"/>
    <w:rsid w:val="00E5283A"/>
    <w:rsid w:val="00E56104"/>
    <w:rsid w:val="00E57BD8"/>
    <w:rsid w:val="00E611B5"/>
    <w:rsid w:val="00E64FD5"/>
    <w:rsid w:val="00E67CF8"/>
    <w:rsid w:val="00E72410"/>
    <w:rsid w:val="00E82B0A"/>
    <w:rsid w:val="00E949DF"/>
    <w:rsid w:val="00EA0E3B"/>
    <w:rsid w:val="00EB1098"/>
    <w:rsid w:val="00EB1D4C"/>
    <w:rsid w:val="00EB49D8"/>
    <w:rsid w:val="00EC7922"/>
    <w:rsid w:val="00EE5441"/>
    <w:rsid w:val="00EE7E70"/>
    <w:rsid w:val="00EF00C0"/>
    <w:rsid w:val="00EF0F9D"/>
    <w:rsid w:val="00EF5E46"/>
    <w:rsid w:val="00F047B8"/>
    <w:rsid w:val="00F13BAC"/>
    <w:rsid w:val="00F14FA9"/>
    <w:rsid w:val="00F20A8B"/>
    <w:rsid w:val="00F22536"/>
    <w:rsid w:val="00F26674"/>
    <w:rsid w:val="00F3451A"/>
    <w:rsid w:val="00F462EF"/>
    <w:rsid w:val="00F50DE9"/>
    <w:rsid w:val="00F52B95"/>
    <w:rsid w:val="00F52C90"/>
    <w:rsid w:val="00F53F00"/>
    <w:rsid w:val="00F61BEC"/>
    <w:rsid w:val="00F63F41"/>
    <w:rsid w:val="00F87D8B"/>
    <w:rsid w:val="00F902A9"/>
    <w:rsid w:val="00F930FA"/>
    <w:rsid w:val="00FA5737"/>
    <w:rsid w:val="00FA71AA"/>
    <w:rsid w:val="00FB08D2"/>
    <w:rsid w:val="00FB4070"/>
    <w:rsid w:val="00FC251B"/>
    <w:rsid w:val="00FC398C"/>
    <w:rsid w:val="00FC5FA9"/>
    <w:rsid w:val="00FF076E"/>
    <w:rsid w:val="1BC18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1F01A3"/>
  <w15:chartTrackingRefBased/>
  <w15:docId w15:val="{EDB460B0-F919-4A14-A62B-6A6C31E2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C27A9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27A9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27A9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7A9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27A96"/>
    <w:rPr>
      <w:b/>
      <w:bCs/>
      <w:sz w:val="20"/>
      <w:szCs w:val="20"/>
    </w:rPr>
  </w:style>
  <w:style w:type="paragraph" w:customStyle="1" w:styleId="xmsonormal">
    <w:name w:val="xmsonormal"/>
    <w:basedOn w:val="Normale"/>
    <w:rsid w:val="008B5927"/>
    <w:pPr>
      <w:spacing w:after="0" w:line="240" w:lineRule="auto"/>
    </w:pPr>
    <w:rPr>
      <w:rFonts w:ascii="Calibri" w:hAnsi="Calibri" w:cs="Calibri"/>
      <w:lang w:val="en-US"/>
    </w:rPr>
  </w:style>
  <w:style w:type="paragraph" w:styleId="Paragrafoelenco">
    <w:name w:val="List Paragraph"/>
    <w:basedOn w:val="Normale"/>
    <w:uiPriority w:val="34"/>
    <w:qFormat/>
    <w:rsid w:val="00C56127"/>
    <w:pPr>
      <w:ind w:left="720"/>
      <w:contextualSpacing/>
    </w:pPr>
  </w:style>
  <w:style w:type="paragraph" w:customStyle="1" w:styleId="m-8922022843082224143m-1637816089977821182m-3378792685919524580m-809918117498151011msolistparagraph">
    <w:name w:val="m_-8922022843082224143m-1637816089977821182m-3378792685919524580m-809918117498151011msolistparagraph"/>
    <w:basedOn w:val="Normale"/>
    <w:rsid w:val="007D0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itoloblu">
    <w:name w:val="Titolo blu"/>
    <w:basedOn w:val="Normale"/>
    <w:qFormat/>
    <w:rsid w:val="00AB6BBE"/>
    <w:pPr>
      <w:autoSpaceDE w:val="0"/>
      <w:autoSpaceDN w:val="0"/>
      <w:adjustRightInd w:val="0"/>
      <w:spacing w:after="0" w:line="360" w:lineRule="auto"/>
    </w:pPr>
    <w:rPr>
      <w:rFonts w:ascii="Futura Lt BT" w:hAnsi="Futura Lt BT" w:cs="Futura Lt BT"/>
      <w:b/>
      <w:bCs/>
      <w:color w:val="0F385A"/>
      <w:sz w:val="32"/>
      <w:szCs w:val="20"/>
      <w14:ligatures w14:val="standardContextual"/>
    </w:rPr>
  </w:style>
  <w:style w:type="character" w:styleId="Enfasigrassetto">
    <w:name w:val="Strong"/>
    <w:basedOn w:val="Carpredefinitoparagrafo"/>
    <w:uiPriority w:val="22"/>
    <w:qFormat/>
    <w:rsid w:val="000140F2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3788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3788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37881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5D0AE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D0AE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D0A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0AEF"/>
  </w:style>
  <w:style w:type="paragraph" w:styleId="Pidipagina">
    <w:name w:val="footer"/>
    <w:basedOn w:val="Normale"/>
    <w:link w:val="PidipaginaCarattere"/>
    <w:uiPriority w:val="99"/>
    <w:unhideWhenUsed/>
    <w:rsid w:val="005D0A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0AEF"/>
  </w:style>
  <w:style w:type="paragraph" w:styleId="Revisione">
    <w:name w:val="Revision"/>
    <w:hidden/>
    <w:uiPriority w:val="99"/>
    <w:semiHidden/>
    <w:rsid w:val="00EB1D4C"/>
    <w:pPr>
      <w:spacing w:after="0" w:line="240" w:lineRule="auto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C7B9B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C7B9B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C7B9B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4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47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5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about:blan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fd3461-06a0-4194-b485-223c55bdd30a" xsi:nil="true"/>
    <lcf76f155ced4ddcb4097134ff3c332f xmlns="dcf3de38-e15d-49d8-a337-a7f8320bab9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F77F0EB21DF749860C922B7F3B3C12" ma:contentTypeVersion="17" ma:contentTypeDescription="Creare un nuovo documento." ma:contentTypeScope="" ma:versionID="6b362c7d1af9aa400a50b76675ada5b2">
  <xsd:schema xmlns:xsd="http://www.w3.org/2001/XMLSchema" xmlns:xs="http://www.w3.org/2001/XMLSchema" xmlns:p="http://schemas.microsoft.com/office/2006/metadata/properties" xmlns:ns2="5cfd3461-06a0-4194-b485-223c55bdd30a" xmlns:ns3="dcf3de38-e15d-49d8-a337-a7f8320bab92" targetNamespace="http://schemas.microsoft.com/office/2006/metadata/properties" ma:root="true" ma:fieldsID="b113eb5b6b6ce2ca9ef059e8ca353964" ns2:_="" ns3:_="">
    <xsd:import namespace="5cfd3461-06a0-4194-b485-223c55bdd30a"/>
    <xsd:import namespace="dcf3de38-e15d-49d8-a337-a7f8320ba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d3461-06a0-4194-b485-223c55bdd3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2da40f2-ba46-484d-ab70-69912cd342f1}" ma:internalName="TaxCatchAll" ma:showField="CatchAllData" ma:web="5cfd3461-06a0-4194-b485-223c55bdd3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3de38-e15d-49d8-a337-a7f8320bab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7da02e20-3405-48c8-b010-e0d39bee4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68B498-101D-4C6F-8CDF-A74C6D5699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0DA696-0EAF-465B-8701-C266157E0BC8}">
  <ds:schemaRefs>
    <ds:schemaRef ds:uri="http://schemas.microsoft.com/office/2006/metadata/properties"/>
    <ds:schemaRef ds:uri="http://schemas.microsoft.com/office/infopath/2007/PartnerControls"/>
    <ds:schemaRef ds:uri="5cfd3461-06a0-4194-b485-223c55bdd30a"/>
    <ds:schemaRef ds:uri="dcf3de38-e15d-49d8-a337-a7f8320bab92"/>
  </ds:schemaRefs>
</ds:datastoreItem>
</file>

<file path=customXml/itemProps3.xml><?xml version="1.0" encoding="utf-8"?>
<ds:datastoreItem xmlns:ds="http://schemas.openxmlformats.org/officeDocument/2006/customXml" ds:itemID="{8D0D9741-DE1B-48DB-85F9-3FF0B8555A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F016C4-01F5-4E8E-A17A-583F484040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fd3461-06a0-4194-b485-223c55bdd30a"/>
    <ds:schemaRef ds:uri="dcf3de38-e15d-49d8-a337-a7f8320bab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7466bb-fe1d-47a0-b943-8ded565c8e54}" enabled="0" method="" siteId="{7b7466bb-fe1d-47a0-b943-8ded565c8e5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Links>
    <vt:vector size="12" baseType="variant"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524361</vt:i4>
      </vt:variant>
      <vt:variant>
        <vt:i4>0</vt:i4>
      </vt:variant>
      <vt:variant>
        <vt:i4>0</vt:i4>
      </vt:variant>
      <vt:variant>
        <vt:i4>5</vt:i4>
      </vt:variant>
      <vt:variant>
        <vt:lpwstr>https://www.aism.it/barometro-della-sm-e-patologie-correlate-2023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Caruso</dc:creator>
  <cp:keywords/>
  <dc:description/>
  <cp:lastModifiedBy>Francesca Pedrali</cp:lastModifiedBy>
  <cp:revision>61</cp:revision>
  <dcterms:created xsi:type="dcterms:W3CDTF">2023-11-17T20:57:00Z</dcterms:created>
  <dcterms:modified xsi:type="dcterms:W3CDTF">2023-11-25T09:48:00Z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0x0101005CF77F0EB21DF749860C922B7F3B3C12</vt:lpwstr>
  </property>
  <property fmtid="{D5CDD505-2E9C-101B-9397-08002B2CF9AE}" pid="3" name="MediaServiceImageTags">
    <vt:lpwstr/>
  </property>
  <property fmtid="{D5CDD505-2E9C-101B-9397-08002B2CF9AE}" pid="4" name="GrammarlyDocumentId">
    <vt:lpwstr>f3561f67a35def381f649c6119f706cb824457436490c5ef735656b9d87bbd11</vt:lpwstr>
  </property>
</Properties>
</file>